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E79F7" w14:textId="77777777" w:rsidR="00EC00BF" w:rsidRPr="00EC00BF" w:rsidRDefault="005A31A4" w:rsidP="005A31A4">
      <w:pPr>
        <w:pStyle w:val="Heading1"/>
        <w:jc w:val="center"/>
        <w:rPr>
          <w:i/>
          <w:sz w:val="40"/>
        </w:rPr>
      </w:pPr>
      <w:bookmarkStart w:id="0" w:name="_GoBack"/>
      <w:bookmarkEnd w:id="0"/>
      <w:r w:rsidRPr="00EC00BF">
        <w:rPr>
          <w:i/>
          <w:sz w:val="40"/>
        </w:rPr>
        <w:t xml:space="preserve">Step Up into Education </w:t>
      </w:r>
    </w:p>
    <w:p w14:paraId="3CE73033" w14:textId="4DFF578D" w:rsidR="004043A5" w:rsidRDefault="00F932EB" w:rsidP="005A31A4">
      <w:pPr>
        <w:pStyle w:val="Heading1"/>
        <w:jc w:val="center"/>
        <w:rPr>
          <w:i/>
          <w:sz w:val="40"/>
        </w:rPr>
      </w:pPr>
      <w:r>
        <w:rPr>
          <w:i/>
          <w:sz w:val="40"/>
        </w:rPr>
        <w:t>Podcast One</w:t>
      </w:r>
      <w:r w:rsidR="00EC00BF" w:rsidRPr="00EC00BF">
        <w:rPr>
          <w:i/>
          <w:sz w:val="40"/>
        </w:rPr>
        <w:t xml:space="preserve"> </w:t>
      </w:r>
      <w:r>
        <w:rPr>
          <w:i/>
          <w:sz w:val="40"/>
        </w:rPr>
        <w:t>–</w:t>
      </w:r>
      <w:r w:rsidR="00EC00BF" w:rsidRPr="00EC00BF">
        <w:rPr>
          <w:sz w:val="40"/>
        </w:rPr>
        <w:t xml:space="preserve"> </w:t>
      </w:r>
      <w:r>
        <w:rPr>
          <w:i/>
          <w:sz w:val="40"/>
        </w:rPr>
        <w:t>Listening to children in the transition to school</w:t>
      </w:r>
    </w:p>
    <w:p w14:paraId="177A75BF"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This podcast is designed to support professional conversations about evidence-informed approaches to transition to school and early years practices, as identified in current research and literature. This is the first in a series which will focus on supporting Queensland schools to translate research into everyday practice to:</w:t>
      </w:r>
    </w:p>
    <w:p w14:paraId="5003E445" w14:textId="77777777" w:rsidR="00F932EB" w:rsidRPr="00F932EB" w:rsidRDefault="00F932EB" w:rsidP="00F932EB">
      <w:pPr>
        <w:pStyle w:val="ListParagraph"/>
        <w:widowControl w:val="0"/>
        <w:numPr>
          <w:ilvl w:val="0"/>
          <w:numId w:val="32"/>
        </w:numPr>
        <w:autoSpaceDE w:val="0"/>
        <w:autoSpaceDN w:val="0"/>
        <w:rPr>
          <w:rFonts w:ascii="Arial" w:eastAsia="DengXian" w:hAnsi="Arial" w:cs="Arial"/>
          <w:lang w:eastAsia="en-GB"/>
        </w:rPr>
      </w:pPr>
      <w:r w:rsidRPr="00F932EB">
        <w:rPr>
          <w:rFonts w:ascii="Arial" w:eastAsia="DengXian" w:hAnsi="Arial" w:cs="Arial"/>
          <w:lang w:eastAsia="en-GB"/>
        </w:rPr>
        <w:t>define and understand the term ‘student voice’,</w:t>
      </w:r>
    </w:p>
    <w:p w14:paraId="40591AA3" w14:textId="77777777" w:rsidR="00F932EB" w:rsidRPr="00F932EB" w:rsidRDefault="00F932EB" w:rsidP="00F932EB">
      <w:pPr>
        <w:pStyle w:val="ListParagraph"/>
        <w:widowControl w:val="0"/>
        <w:numPr>
          <w:ilvl w:val="0"/>
          <w:numId w:val="32"/>
        </w:numPr>
        <w:autoSpaceDE w:val="0"/>
        <w:autoSpaceDN w:val="0"/>
        <w:rPr>
          <w:rFonts w:ascii="Arial" w:eastAsia="DengXian" w:hAnsi="Arial" w:cs="Arial"/>
          <w:lang w:eastAsia="en-GB"/>
        </w:rPr>
      </w:pPr>
      <w:r w:rsidRPr="00F932EB">
        <w:rPr>
          <w:rFonts w:ascii="Arial" w:eastAsia="DengXian" w:hAnsi="Arial" w:cs="Arial"/>
          <w:lang w:eastAsia="en-GB"/>
        </w:rPr>
        <w:t>understand the importance of gathering the perspectives of children during planning and the evaluation of transition programs, and</w:t>
      </w:r>
    </w:p>
    <w:p w14:paraId="355FA473" w14:textId="77777777" w:rsidR="00F932EB" w:rsidRPr="00F932EB" w:rsidRDefault="00F932EB" w:rsidP="00F932EB">
      <w:pPr>
        <w:pStyle w:val="ListParagraph"/>
        <w:widowControl w:val="0"/>
        <w:numPr>
          <w:ilvl w:val="0"/>
          <w:numId w:val="32"/>
        </w:numPr>
        <w:autoSpaceDE w:val="0"/>
        <w:autoSpaceDN w:val="0"/>
        <w:rPr>
          <w:rFonts w:ascii="Arial" w:eastAsia="DengXian" w:hAnsi="Arial" w:cs="Arial"/>
          <w:lang w:eastAsia="en-GB"/>
        </w:rPr>
      </w:pPr>
      <w:r w:rsidRPr="00F932EB">
        <w:rPr>
          <w:rFonts w:ascii="Arial" w:eastAsia="DengXian" w:hAnsi="Arial" w:cs="Arial"/>
          <w:lang w:eastAsia="en-GB"/>
        </w:rPr>
        <w:t>unpack ethical challenges and children’s perspectives.</w:t>
      </w:r>
    </w:p>
    <w:p w14:paraId="3134A353" w14:textId="77777777" w:rsidR="00F932EB" w:rsidRPr="00F932EB" w:rsidRDefault="00F932EB" w:rsidP="00F932EB">
      <w:pPr>
        <w:widowControl w:val="0"/>
        <w:autoSpaceDE w:val="0"/>
        <w:autoSpaceDN w:val="0"/>
        <w:rPr>
          <w:rFonts w:ascii="Arial" w:eastAsia="DengXian" w:hAnsi="Arial" w:cs="Arial"/>
          <w:lang w:eastAsia="en-GB"/>
        </w:rPr>
      </w:pPr>
    </w:p>
    <w:p w14:paraId="4B6A6EEF"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b/>
          <w:lang w:eastAsia="en-GB"/>
        </w:rPr>
        <w:t>Sue Dockett</w:t>
      </w:r>
      <w:r w:rsidRPr="00F932EB">
        <w:rPr>
          <w:rFonts w:ascii="Arial" w:eastAsia="DengXian" w:hAnsi="Arial" w:cs="Arial"/>
          <w:lang w:eastAsia="en-GB"/>
        </w:rPr>
        <w:t> is Emeritus Professor, Charles Sturt University, Australia and Director, Peridot Education Pty Ltd. Since retiring from university life, Sue remains actively involved in research in the field of early childhood education and is an advocate for recognising and responding to the perspectives of young children. She continues to work with children, families and educators to explore transitions to school, children’s play, and learning.  Sue is a co-chair of the Special Interest Group on Transitions at the European Early Childhood Education Research Association. In collaboration with Bob Perry, Sue has been researching and publishing in the transition to school field for almost 25 years.</w:t>
      </w:r>
    </w:p>
    <w:p w14:paraId="4D2EA11D" w14:textId="77777777" w:rsidR="00F932EB" w:rsidRPr="00F932EB" w:rsidRDefault="00F932EB" w:rsidP="00F932EB">
      <w:pPr>
        <w:widowControl w:val="0"/>
        <w:autoSpaceDE w:val="0"/>
        <w:autoSpaceDN w:val="0"/>
        <w:rPr>
          <w:rFonts w:ascii="Arial" w:eastAsia="DengXian" w:hAnsi="Arial" w:cs="Arial"/>
          <w:lang w:eastAsia="en-GB"/>
        </w:rPr>
      </w:pPr>
    </w:p>
    <w:p w14:paraId="10E7AAA8"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b/>
          <w:lang w:eastAsia="en-GB"/>
        </w:rPr>
        <w:t>Bob Perry</w:t>
      </w:r>
      <w:r w:rsidRPr="00F932EB">
        <w:rPr>
          <w:rFonts w:ascii="Arial" w:eastAsia="DengXian" w:hAnsi="Arial" w:cs="Arial"/>
          <w:lang w:eastAsia="en-GB"/>
        </w:rPr>
        <w:t xml:space="preserve"> is Emeritus Professor at Charles Sturt University, Australia and Director, Peridot Education Pty Ltd.  Recently retired after 45 years of university teaching and research, Bob continues to research, consult and publish in conjunction with Sue Dockett in the field of early childhood, with particular emphasis on transition to primary school, researching with children; and evaluation of educational programs. In 2015, he was awarded the title of Hedersdoktor by </w:t>
      </w:r>
      <w:hyperlink r:id="rId8" w:history="1">
        <w:r w:rsidRPr="00F932EB">
          <w:rPr>
            <w:rFonts w:ascii="Arial" w:eastAsia="DengXian" w:hAnsi="Arial" w:cs="Arial"/>
            <w:lang w:eastAsia="en-GB"/>
          </w:rPr>
          <w:t>Mälardalens Universitet, Sweden for his collaborative work in educational transitions and early mathematics education.</w:t>
        </w:r>
      </w:hyperlink>
      <w:r w:rsidRPr="00F932EB">
        <w:rPr>
          <w:rFonts w:ascii="Arial" w:eastAsia="DengXian" w:hAnsi="Arial" w:cs="Arial"/>
          <w:lang w:eastAsia="en-GB"/>
        </w:rPr>
        <w:t xml:space="preserve"> Bob continues to publish extensively both nationally and internationally in these areas. </w:t>
      </w:r>
    </w:p>
    <w:p w14:paraId="228AAFB2" w14:textId="77777777" w:rsidR="00F932EB" w:rsidRPr="00F932EB" w:rsidRDefault="00F932EB" w:rsidP="00F932EB">
      <w:pPr>
        <w:widowControl w:val="0"/>
        <w:autoSpaceDE w:val="0"/>
        <w:autoSpaceDN w:val="0"/>
        <w:rPr>
          <w:rFonts w:ascii="Arial" w:eastAsia="DengXian" w:hAnsi="Arial" w:cs="Arial"/>
          <w:lang w:eastAsia="en-GB"/>
        </w:rPr>
      </w:pPr>
    </w:p>
    <w:p w14:paraId="3D831023"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lastRenderedPageBreak/>
        <w:t>Announcer:</w:t>
      </w:r>
    </w:p>
    <w:p w14:paraId="680EEBB3"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This is a Queensland Department of Education podcast.</w:t>
      </w:r>
    </w:p>
    <w:p w14:paraId="1F751BD4"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Virginia Bowdidge:</w:t>
      </w:r>
    </w:p>
    <w:p w14:paraId="6AB959C6"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Welcome to the Queensland Department of Education podcast series about the importance of listening to children in the transition to school. Hi, I'm Virginia Bowdidge, and in this podcast, I'll chat with researchers, Bob Perry and Sue Dockett. Both Bob and Sue are Emeritus Professors from Charles Sturt University and Directors at Peridot Education. Bob and Sue are extensively published, nationally and internationally, in the areas of educational transitions, including the transition to school, researching with children, and the evaluation of educational programs. They have recently co-authored a book titled, Evaluating Transition to School Programs: Learning from Research and Practice. Thanks so much for your time today, Bob and Sue. It's an honour to chat with you.</w:t>
      </w:r>
    </w:p>
    <w:p w14:paraId="63B5DEE3"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lang w:eastAsia="en-GB"/>
        </w:rPr>
        <w:t xml:space="preserve"> </w:t>
      </w:r>
      <w:r w:rsidRPr="00F932EB">
        <w:rPr>
          <w:rFonts w:ascii="Arial" w:eastAsia="DengXian" w:hAnsi="Arial" w:cs="Arial"/>
          <w:b/>
          <w:lang w:eastAsia="en-GB"/>
        </w:rPr>
        <w:t>Sue Dockett:</w:t>
      </w:r>
    </w:p>
    <w:p w14:paraId="5334A220"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Thanks, it's great to be here.</w:t>
      </w:r>
    </w:p>
    <w:p w14:paraId="253C828A"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Bob Perry:</w:t>
      </w:r>
    </w:p>
    <w:p w14:paraId="1D68A49A"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Thanks very much.</w:t>
      </w:r>
    </w:p>
    <w:p w14:paraId="527F71D3"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Virginia Bowdidge:</w:t>
      </w:r>
    </w:p>
    <w:p w14:paraId="7E3E893C"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We know there is a substantial amount of national and international research about the importance of supporting children as they transition from kindergarten to Prep, including the planning and implementation of effective transition programs. There is less research, however, about the evaluation of transition to school programs and how to measure the effectiveness of these programs from the perspectives of children, families, early childhood educators, and school teachers.</w:t>
      </w:r>
    </w:p>
    <w:p w14:paraId="4023BDFB"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Sue, I know you have been a long-time advocate for the importance of recognising and responding to young children's perspectives. But what does this mean, and why is this so important to you?</w:t>
      </w:r>
    </w:p>
    <w:p w14:paraId="363C1156"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Sue Dockett:</w:t>
      </w:r>
    </w:p>
    <w:p w14:paraId="3971F133" w14:textId="4E5BDB3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 xml:space="preserve">Well, thanks, Virginia. It's important because Australia is </w:t>
      </w:r>
      <w:r w:rsidR="0078650C">
        <w:rPr>
          <w:rFonts w:ascii="Arial" w:eastAsia="DengXian" w:hAnsi="Arial" w:cs="Arial"/>
          <w:lang w:eastAsia="en-GB"/>
        </w:rPr>
        <w:t>a</w:t>
      </w:r>
      <w:r w:rsidR="0078650C" w:rsidRPr="00F932EB">
        <w:rPr>
          <w:rFonts w:ascii="Arial" w:eastAsia="DengXian" w:hAnsi="Arial" w:cs="Arial"/>
          <w:lang w:eastAsia="en-GB"/>
        </w:rPr>
        <w:t xml:space="preserve"> </w:t>
      </w:r>
      <w:r w:rsidRPr="00F932EB">
        <w:rPr>
          <w:rFonts w:ascii="Arial" w:eastAsia="DengXian" w:hAnsi="Arial" w:cs="Arial"/>
          <w:lang w:eastAsia="en-GB"/>
        </w:rPr>
        <w:t xml:space="preserve">signatory to the United Nations Convention on the Rights of the Child. That convention makes it clear that children have the right to be heard on matters that affect them. And clearly, transition to school is a matter that </w:t>
      </w:r>
      <w:r w:rsidRPr="00F932EB">
        <w:rPr>
          <w:rFonts w:ascii="Arial" w:eastAsia="DengXian" w:hAnsi="Arial" w:cs="Arial"/>
          <w:lang w:eastAsia="en-GB"/>
        </w:rPr>
        <w:lastRenderedPageBreak/>
        <w:t>affects them. We know that children are the closest to their own experiences. If we actually want to find out what's important for children and what's happening for children, then we know that they're capable of telling us what's happening for them, provided we are able to listen to that appropriately and they're given the appropriate opportunity.</w:t>
      </w:r>
    </w:p>
    <w:p w14:paraId="633F0D03" w14:textId="34F59942"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We also, I think generally as educators, know that children are at the heart of what we do. They're able to tell us what's happening for them, and also to give us clues about how we might make that a more successful or effective or a more positive transition in many ways. So</w:t>
      </w:r>
      <w:r>
        <w:rPr>
          <w:rFonts w:ascii="Arial" w:eastAsia="DengXian" w:hAnsi="Arial" w:cs="Arial"/>
          <w:lang w:eastAsia="en-GB"/>
        </w:rPr>
        <w:t>,</w:t>
      </w:r>
      <w:r w:rsidRPr="00F932EB">
        <w:rPr>
          <w:rFonts w:ascii="Arial" w:eastAsia="DengXian" w:hAnsi="Arial" w:cs="Arial"/>
          <w:lang w:eastAsia="en-GB"/>
        </w:rPr>
        <w:t xml:space="preserve"> it's just genuinely important to listen to children, to hear about their experiences from them. Bob and I have been working in the field of transition to school for a long time</w:t>
      </w:r>
      <w:r w:rsidR="0078650C">
        <w:rPr>
          <w:rFonts w:ascii="Arial" w:eastAsia="DengXian" w:hAnsi="Arial" w:cs="Arial"/>
          <w:lang w:eastAsia="en-GB"/>
        </w:rPr>
        <w:t xml:space="preserve"> a</w:t>
      </w:r>
      <w:r w:rsidRPr="00F932EB">
        <w:rPr>
          <w:rFonts w:ascii="Arial" w:eastAsia="DengXian" w:hAnsi="Arial" w:cs="Arial"/>
          <w:lang w:eastAsia="en-GB"/>
        </w:rPr>
        <w:t>nd one of the major facets of that work has been working with children to understand their experiences of transition, and to genuinely listen to what they're saying and try and respond to that in positive ways.</w:t>
      </w:r>
    </w:p>
    <w:p w14:paraId="04E323FB"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Virginia Bowdidge:</w:t>
      </w:r>
    </w:p>
    <w:p w14:paraId="18E7F947"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Thanks, Sue. Bob, why involve children in the planning and evaluation of transition programs?</w:t>
      </w:r>
    </w:p>
    <w:p w14:paraId="1652C8E6"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Bob Perry:</w:t>
      </w:r>
    </w:p>
    <w:p w14:paraId="00F1EA90" w14:textId="4B6ED900"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Well, Virginia, as Sue said, they have a right to be involved. Transition to school affects them, and they have a right to be involved in all matters that affect them. Transition to school will happen to them, and they have questions about what will happen. They don't necessarily know, they haven't necessarily experienced, the transition to school</w:t>
      </w:r>
      <w:r w:rsidR="00625950">
        <w:rPr>
          <w:rFonts w:ascii="Arial" w:eastAsia="DengXian" w:hAnsi="Arial" w:cs="Arial"/>
          <w:lang w:eastAsia="en-GB"/>
        </w:rPr>
        <w:t xml:space="preserve"> a</w:t>
      </w:r>
      <w:r w:rsidRPr="00F932EB">
        <w:rPr>
          <w:rFonts w:ascii="Arial" w:eastAsia="DengXian" w:hAnsi="Arial" w:cs="Arial"/>
          <w:lang w:eastAsia="en-GB"/>
        </w:rPr>
        <w:t>nd I think that we need to listen to them because if we don't, then adults can only guess at what's going on in their heads, what concerns the children, what they really want to know. When we started with our transition to school program many years ago, Sue and I spoke to anyone who would talk to us in a couple of schools</w:t>
      </w:r>
      <w:r w:rsidR="00625950">
        <w:rPr>
          <w:rFonts w:ascii="Arial" w:eastAsia="DengXian" w:hAnsi="Arial" w:cs="Arial"/>
          <w:lang w:eastAsia="en-GB"/>
        </w:rPr>
        <w:t xml:space="preserve"> a</w:t>
      </w:r>
      <w:r w:rsidRPr="00F932EB">
        <w:rPr>
          <w:rFonts w:ascii="Arial" w:eastAsia="DengXian" w:hAnsi="Arial" w:cs="Arial"/>
          <w:lang w:eastAsia="en-GB"/>
        </w:rPr>
        <w:t>nd one of the findings from that little experiment was that children's experiences of transition to school are very different from those of adults, and from those of other children.</w:t>
      </w:r>
    </w:p>
    <w:p w14:paraId="5BC042F8" w14:textId="7687B85A"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So, if we want to draw a full picture about the transition to school for any particular child, that child has to have opportunities to contribute. The other aspect is that we can get a lot of information from older children, not just children going through the transition, but older children who have gone through the transition. They have memories of their transition which are very strong and which can be very helpful. They can also be very helpful interlocutors with younger children. Younger children tend to speak to the older children in ways that are different to the ways in which they speak to adults, and they say different things.</w:t>
      </w:r>
    </w:p>
    <w:p w14:paraId="79D607D2"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lastRenderedPageBreak/>
        <w:t>Virginia Bowdidge:</w:t>
      </w:r>
    </w:p>
    <w:p w14:paraId="22F705E4"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What does the involvement of children in planning and evaluation look like in practice?</w:t>
      </w:r>
    </w:p>
    <w:p w14:paraId="79A9C661"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Bob Perry:</w:t>
      </w:r>
    </w:p>
    <w:p w14:paraId="012C6D2E" w14:textId="4FB84F5A"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Well, there are many ways in which the voices of children might be elicited. Not all children will want to talk about it. Some do. Some will be happy to draw pictures. Other young children are very unhappy when they're asked to be drawing pictures. Some will jump at the opportunity of taking photos or videos. Some will want to write down questions, or perhaps, give video questions that they can ask other children. Some will want to give information to younger children coming into the school about what it is like to be at school. Some will talk in groups, some will talk to parents. There are lots and lots of opportunities. And I think one of the things that really is quite powerful is for young children who, perhaps are in kindergarten, writing through their teachers perhaps</w:t>
      </w:r>
      <w:r w:rsidR="00625950">
        <w:rPr>
          <w:rFonts w:ascii="Arial" w:eastAsia="DengXian" w:hAnsi="Arial" w:cs="Arial"/>
          <w:lang w:eastAsia="en-GB"/>
        </w:rPr>
        <w:t>,</w:t>
      </w:r>
      <w:r w:rsidRPr="00F932EB">
        <w:rPr>
          <w:rFonts w:ascii="Arial" w:eastAsia="DengXian" w:hAnsi="Arial" w:cs="Arial"/>
          <w:lang w:eastAsia="en-GB"/>
        </w:rPr>
        <w:t xml:space="preserve"> to older children, perhaps current preps or even older children, and asking them what school is like.</w:t>
      </w:r>
    </w:p>
    <w:p w14:paraId="20652D98" w14:textId="77777777" w:rsidR="00F932EB" w:rsidRPr="00F932EB" w:rsidRDefault="00F932EB" w:rsidP="00F932EB">
      <w:pPr>
        <w:widowControl w:val="0"/>
        <w:autoSpaceDE w:val="0"/>
        <w:autoSpaceDN w:val="0"/>
        <w:rPr>
          <w:rFonts w:ascii="Arial" w:eastAsia="DengXian" w:hAnsi="Arial" w:cs="Arial"/>
          <w:lang w:eastAsia="en-GB"/>
        </w:rPr>
      </w:pPr>
    </w:p>
    <w:p w14:paraId="6492D651" w14:textId="6CC916DF"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A number of schools have made videos involving their children, so that they can use those to let children coming into the school in the next year see what school is like. There are lots of things that are different, and the children generally will want to tell us about them. Another thing that we've used particularly around evaluation over many years is what we call a reflection tool, where we get children at the beginning of school to reflect on how they were when they started school. So, we ask them, ‘When I started school, I...’, they can say something which someone might scribe for them, or they can draw a picture. And then later in Prep, we ask them how they are now. And they can, again, draw the pictures and say something. What this shows, not only to the adults, but perhaps even more importantly to the children, is how they've grown during their time in Prep</w:t>
      </w:r>
      <w:r w:rsidR="00AF5518">
        <w:rPr>
          <w:rFonts w:ascii="Arial" w:eastAsia="DengXian" w:hAnsi="Arial" w:cs="Arial"/>
          <w:lang w:eastAsia="en-GB"/>
        </w:rPr>
        <w:t xml:space="preserve"> a</w:t>
      </w:r>
      <w:r w:rsidRPr="00F932EB">
        <w:rPr>
          <w:rFonts w:ascii="Arial" w:eastAsia="DengXian" w:hAnsi="Arial" w:cs="Arial"/>
          <w:lang w:eastAsia="en-GB"/>
        </w:rPr>
        <w:t>nd that can be very powerful for everyone involved.</w:t>
      </w:r>
    </w:p>
    <w:p w14:paraId="7034CC4F"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Virginia Bowdidge:</w:t>
      </w:r>
    </w:p>
    <w:p w14:paraId="348EE3FE"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Thanks, Bob. That's very interesting. Sue, what can transition teams do to understand data arising from children's perspectives?</w:t>
      </w:r>
    </w:p>
    <w:p w14:paraId="68CD5353"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Sue Dockett:</w:t>
      </w:r>
    </w:p>
    <w:p w14:paraId="28027F01"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 xml:space="preserve">Thanks, Virginia. Well, the very first thing they need to do is to create opportunities for children to share their experiences and tell their stories about transition, because they don't necessarily come out in the normal, everyday classroom activities. So, creating opportunities </w:t>
      </w:r>
      <w:r w:rsidRPr="00F932EB">
        <w:rPr>
          <w:rFonts w:ascii="Arial" w:eastAsia="DengXian" w:hAnsi="Arial" w:cs="Arial"/>
          <w:lang w:eastAsia="en-GB"/>
        </w:rPr>
        <w:lastRenderedPageBreak/>
        <w:t>to hear what children have to say is really important. And the second thing is that listening to those children's experiences is a really challenging task, because so often as adults and teachers, we're busy with the everyday activities, and we think we actually hear what we're being told. But sometimes, we actually need to take the step back and really actively listen to what children are telling us. And that's really important when we consider their experiences of transition.</w:t>
      </w:r>
    </w:p>
    <w:p w14:paraId="02CF19C4" w14:textId="77777777" w:rsidR="00F932EB" w:rsidRPr="00F932EB" w:rsidRDefault="00F932EB" w:rsidP="00F932EB">
      <w:pPr>
        <w:widowControl w:val="0"/>
        <w:autoSpaceDE w:val="0"/>
        <w:autoSpaceDN w:val="0"/>
        <w:rPr>
          <w:rFonts w:ascii="Arial" w:eastAsia="DengXian" w:hAnsi="Arial" w:cs="Arial"/>
          <w:lang w:eastAsia="en-GB"/>
        </w:rPr>
      </w:pPr>
    </w:p>
    <w:p w14:paraId="5E1C23DB" w14:textId="359BC162"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Sometimes, we might need to seek clarification. Sometimes, what children are trying to tell us isn't necessarily clear to us. We need to have opportunities, not only for children to share their stories, but to help us interpret them, to help us understand what it is they're trying to tell us, give them opportunities, if you like, to explain. And that might mean using different means. Bob's talked about having conversations, engaging children in drawings, the opportunity to take photos. A whole range of strategies can combine to help us give children the chance to tell us, in a range of ways, what's really important to us and to them. So, we need to ask the children what's going on for them, but then we need to check back in with them to make sure that we've interpreted it and understood it in ways that they expected us to.</w:t>
      </w:r>
    </w:p>
    <w:p w14:paraId="7898767A" w14:textId="77777777" w:rsidR="00F932EB" w:rsidRPr="00F932EB" w:rsidRDefault="00F932EB" w:rsidP="00F932EB">
      <w:pPr>
        <w:widowControl w:val="0"/>
        <w:autoSpaceDE w:val="0"/>
        <w:autoSpaceDN w:val="0"/>
        <w:rPr>
          <w:rFonts w:ascii="Arial" w:eastAsia="DengXian" w:hAnsi="Arial" w:cs="Arial"/>
          <w:lang w:eastAsia="en-GB"/>
        </w:rPr>
      </w:pPr>
    </w:p>
    <w:p w14:paraId="0C062913" w14:textId="115CCF13"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I think another step is to engage children in the processes of thinking about, ‘well, what do we do next?’. They may have shared with us their experiences and their stories, told us things that we perhaps didn't know or didn't realise, and then, we need to say, "Well, what do we do next?" And children can have a part in that conversation of saying, ‘well, what could we change? What could we do differently? And how would that work for you? I think one of the things though, that we also need to make clear, is that some things we're not able to change. We're not able to change, for example, the length of the school day or school terms or something. But there are things within the school or within the classroom that are open to change. So, I think we need to have some really open and honest conversations with children, listening to what's important for them, understanding that through them and with them, and then, thinking together about what's possible to change as a result of those conversations.</w:t>
      </w:r>
    </w:p>
    <w:p w14:paraId="63627007"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Virginia Bowdidge:</w:t>
      </w:r>
    </w:p>
    <w:p w14:paraId="5270AA3D"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Are there any ethical challenges to consider when gathering and evaluating the perspectives of children?</w:t>
      </w:r>
    </w:p>
    <w:p w14:paraId="473FBD00"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lastRenderedPageBreak/>
        <w:t>Sue Dockett:</w:t>
      </w:r>
    </w:p>
    <w:p w14:paraId="734296D8"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Sure. There are ethical challenges in all of the things that we do. And many of the things that you will recognise as ethical challenges are the same challenges that you would have when you engage with adults. We're talking about a school situation where we assume that parental consent is available and has a been provided for interactions with children. So, that's not so much the concern at this point. It's more about considering what children are asked to do, why they're being asked to do it, who will see the information they provide, and what will happen with that information. You can imagine being in a situation, even as an adult, where you're asked to comment on perhaps a co-worker or somebody who's slightly regarded as higher in the hierarchy than you are. You might be a little bit cautious about what you say. Asking children to comment on what's happening with their teacher or in their classroom can also be a little bit challenging.</w:t>
      </w:r>
    </w:p>
    <w:p w14:paraId="5CA1C13F" w14:textId="77777777" w:rsidR="00F932EB" w:rsidRPr="00F932EB" w:rsidRDefault="00F932EB" w:rsidP="00F932EB">
      <w:pPr>
        <w:widowControl w:val="0"/>
        <w:autoSpaceDE w:val="0"/>
        <w:autoSpaceDN w:val="0"/>
        <w:rPr>
          <w:rFonts w:ascii="Arial" w:eastAsia="DengXian" w:hAnsi="Arial" w:cs="Arial"/>
          <w:lang w:eastAsia="en-GB"/>
        </w:rPr>
      </w:pPr>
    </w:p>
    <w:p w14:paraId="447F7391"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So, it's a matter of being really clear about what children are being asked to do and why, and where that information will go. A bit contrary to many classroom situations, when we're seeking data for something like this, we're evaluating or responding to transition programs, we need to understand that not all children will want to be involved. It's not like a classroom experience where everybody is expected to be doing the same thing sometimes. But we need to recognise that some children will feel really uncomfortable participating in perhaps some of the things that we've structured, or they might be uncomfortable and not choose to participate in some of the questions that we're asking or situations we're creating. Giving kids the opportunity to participate or not, will be really important, one of the ethical principles understanding this data generation process. And also, just recognising that children aren't necessarily going to do or say what we expect, realising that there can be the unexpected and being able to respond to that, is part of our ethical response to children as well.</w:t>
      </w:r>
    </w:p>
    <w:p w14:paraId="688147CE"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Virginia Bowdidge:</w:t>
      </w:r>
    </w:p>
    <w:p w14:paraId="42ACAAA3" w14:textId="253EDC61"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Thanks, Sue. There's some really important things to consider there. If I can finish on this question, what happens as a consequence of listening to children and taking their perspective</w:t>
      </w:r>
      <w:r w:rsidR="004F3BC5">
        <w:rPr>
          <w:rFonts w:ascii="Arial" w:eastAsia="DengXian" w:hAnsi="Arial" w:cs="Arial"/>
          <w:lang w:eastAsia="en-GB"/>
        </w:rPr>
        <w:t>s</w:t>
      </w:r>
      <w:r w:rsidRPr="00F932EB">
        <w:rPr>
          <w:rFonts w:ascii="Arial" w:eastAsia="DengXian" w:hAnsi="Arial" w:cs="Arial"/>
          <w:lang w:eastAsia="en-GB"/>
        </w:rPr>
        <w:t xml:space="preserve"> seriously?</w:t>
      </w:r>
    </w:p>
    <w:p w14:paraId="751B1244"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Sue Dockett:</w:t>
      </w:r>
    </w:p>
    <w:p w14:paraId="2A98BFDA" w14:textId="18883772"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 xml:space="preserve">Thanks. That's a really big question, and it really depends on what the aim of the whole exercise has been. Many things can change and many things can happen as a result to listening to children. I think the first thing to note is that very often, it suddenly hits us that </w:t>
      </w:r>
      <w:r w:rsidRPr="00F932EB">
        <w:rPr>
          <w:rFonts w:ascii="Arial" w:eastAsia="DengXian" w:hAnsi="Arial" w:cs="Arial"/>
          <w:lang w:eastAsia="en-GB"/>
        </w:rPr>
        <w:lastRenderedPageBreak/>
        <w:t>adults and children think quite differently</w:t>
      </w:r>
      <w:r w:rsidR="004F3BC5">
        <w:rPr>
          <w:rFonts w:ascii="Arial" w:eastAsia="DengXian" w:hAnsi="Arial" w:cs="Arial"/>
          <w:lang w:eastAsia="en-GB"/>
        </w:rPr>
        <w:t xml:space="preserve"> a</w:t>
      </w:r>
      <w:r w:rsidRPr="00F932EB">
        <w:rPr>
          <w:rFonts w:ascii="Arial" w:eastAsia="DengXian" w:hAnsi="Arial" w:cs="Arial"/>
          <w:lang w:eastAsia="en-GB"/>
        </w:rPr>
        <w:t xml:space="preserve">nd it reminds us that as adults, </w:t>
      </w:r>
      <w:r w:rsidR="004F3BC5">
        <w:rPr>
          <w:rFonts w:ascii="Arial" w:eastAsia="DengXian" w:hAnsi="Arial" w:cs="Arial"/>
          <w:lang w:eastAsia="en-GB"/>
        </w:rPr>
        <w:t>ou</w:t>
      </w:r>
      <w:r w:rsidR="004F3BC5" w:rsidRPr="00F932EB">
        <w:rPr>
          <w:rFonts w:ascii="Arial" w:eastAsia="DengXian" w:hAnsi="Arial" w:cs="Arial"/>
          <w:lang w:eastAsia="en-GB"/>
        </w:rPr>
        <w:t xml:space="preserve">r </w:t>
      </w:r>
      <w:r w:rsidRPr="00F932EB">
        <w:rPr>
          <w:rFonts w:ascii="Arial" w:eastAsia="DengXian" w:hAnsi="Arial" w:cs="Arial"/>
          <w:lang w:eastAsia="en-GB"/>
        </w:rPr>
        <w:t>own starting school experiences were often some time ago. So, we get access to a range of different perspectives by listening to the experiences of children who are currently experiencing, or have recently experienced, that transition. Children will expect that having shared the information about transition, that the adults are going to do something about it. So, those conversations about what happens now are really important</w:t>
      </w:r>
      <w:r w:rsidR="004F3BC5">
        <w:rPr>
          <w:rFonts w:ascii="Arial" w:eastAsia="DengXian" w:hAnsi="Arial" w:cs="Arial"/>
          <w:lang w:eastAsia="en-GB"/>
        </w:rPr>
        <w:t xml:space="preserve"> a</w:t>
      </w:r>
      <w:r w:rsidRPr="00F932EB">
        <w:rPr>
          <w:rFonts w:ascii="Arial" w:eastAsia="DengXian" w:hAnsi="Arial" w:cs="Arial"/>
          <w:lang w:eastAsia="en-GB"/>
        </w:rPr>
        <w:t>nd together, it's possible that you can come up with some changes.</w:t>
      </w:r>
    </w:p>
    <w:p w14:paraId="4104DF7E" w14:textId="77777777" w:rsidR="00F932EB" w:rsidRPr="00F932EB" w:rsidRDefault="00F932EB" w:rsidP="00F932EB">
      <w:pPr>
        <w:widowControl w:val="0"/>
        <w:autoSpaceDE w:val="0"/>
        <w:autoSpaceDN w:val="0"/>
        <w:rPr>
          <w:rFonts w:ascii="Arial" w:eastAsia="DengXian" w:hAnsi="Arial" w:cs="Arial"/>
          <w:lang w:eastAsia="en-GB"/>
        </w:rPr>
      </w:pPr>
    </w:p>
    <w:p w14:paraId="28287D8C" w14:textId="3CC3D619" w:rsidR="004F3BC5"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 xml:space="preserve">Sometimes, they can be minimal changes. Sometimes, it's changes as simple as children who've just started school being worried about their possessions. Perhaps, they've been asked to leave their bag outside in the cloak room or on the veranda, and they're worried because they can't see what's </w:t>
      </w:r>
      <w:r w:rsidR="004F3BC5" w:rsidRPr="00F932EB">
        <w:rPr>
          <w:rFonts w:ascii="Arial" w:eastAsia="DengXian" w:hAnsi="Arial" w:cs="Arial"/>
          <w:lang w:eastAsia="en-GB"/>
        </w:rPr>
        <w:t>happen</w:t>
      </w:r>
      <w:r w:rsidR="004F3BC5">
        <w:rPr>
          <w:rFonts w:ascii="Arial" w:eastAsia="DengXian" w:hAnsi="Arial" w:cs="Arial"/>
          <w:lang w:eastAsia="en-GB"/>
        </w:rPr>
        <w:t>ing</w:t>
      </w:r>
      <w:r w:rsidRPr="00F932EB">
        <w:rPr>
          <w:rFonts w:ascii="Arial" w:eastAsia="DengXian" w:hAnsi="Arial" w:cs="Arial"/>
          <w:lang w:eastAsia="en-GB"/>
        </w:rPr>
        <w:t xml:space="preserve">, or if anyone's taking their bag. Sometimes, it can be as simple as saying, ‘well, maybe it's okay to put your bag somewhere you can see it for a while until you're sure that it's going to be okay’. So, there are little changes that can be made that make life a whole lot easier. But there are also bigger changes that can be made that may affect the class and the school. But those are often only possible when we know what challenges children are facing or identifying. </w:t>
      </w:r>
    </w:p>
    <w:p w14:paraId="28258E6C" w14:textId="77777777" w:rsidR="004F3BC5" w:rsidRDefault="004F3BC5" w:rsidP="00F932EB">
      <w:pPr>
        <w:widowControl w:val="0"/>
        <w:autoSpaceDE w:val="0"/>
        <w:autoSpaceDN w:val="0"/>
        <w:rPr>
          <w:rFonts w:ascii="Arial" w:eastAsia="DengXian" w:hAnsi="Arial" w:cs="Arial"/>
          <w:lang w:eastAsia="en-GB"/>
        </w:rPr>
      </w:pPr>
    </w:p>
    <w:p w14:paraId="23FC14BD" w14:textId="3D665053" w:rsidR="00F932EB" w:rsidRPr="00F932EB" w:rsidRDefault="00F932EB" w:rsidP="004F3BC5">
      <w:pPr>
        <w:widowControl w:val="0"/>
        <w:autoSpaceDE w:val="0"/>
        <w:autoSpaceDN w:val="0"/>
        <w:rPr>
          <w:rFonts w:ascii="Arial" w:eastAsia="DengXian" w:hAnsi="Arial" w:cs="Arial"/>
          <w:lang w:eastAsia="en-GB"/>
        </w:rPr>
      </w:pPr>
      <w:r w:rsidRPr="00F932EB">
        <w:rPr>
          <w:rFonts w:ascii="Arial" w:eastAsia="DengXian" w:hAnsi="Arial" w:cs="Arial"/>
          <w:lang w:eastAsia="en-GB"/>
        </w:rPr>
        <w:t>One of the really important consequences too about thinking about children's perspectives is a change in attitude almost among school personnel, among families, and even among the early childhood educators with whom they work.</w:t>
      </w:r>
      <w:r w:rsidR="004F3BC5">
        <w:rPr>
          <w:rFonts w:ascii="Arial" w:eastAsia="DengXian" w:hAnsi="Arial" w:cs="Arial"/>
          <w:lang w:eastAsia="en-GB"/>
        </w:rPr>
        <w:t xml:space="preserve"> a</w:t>
      </w:r>
      <w:r w:rsidRPr="00F932EB">
        <w:rPr>
          <w:rFonts w:ascii="Arial" w:eastAsia="DengXian" w:hAnsi="Arial" w:cs="Arial"/>
          <w:lang w:eastAsia="en-GB"/>
        </w:rPr>
        <w:t>nd that is that transition doesn't happen to children, children are an active part of transition. And changing that focus on transition happening to them, and changing that to having transition happen with them, is a really important change of focus. It looks at different activity levels, different agency, and different strengths. So, the change of mind can be really important.</w:t>
      </w:r>
    </w:p>
    <w:p w14:paraId="18B454DA" w14:textId="77777777" w:rsidR="00F932EB" w:rsidRPr="00F932EB" w:rsidRDefault="00F932EB" w:rsidP="00F932EB">
      <w:pPr>
        <w:widowControl w:val="0"/>
        <w:autoSpaceDE w:val="0"/>
        <w:autoSpaceDN w:val="0"/>
        <w:rPr>
          <w:rFonts w:ascii="Arial" w:eastAsia="DengXian" w:hAnsi="Arial" w:cs="Arial"/>
          <w:lang w:eastAsia="en-GB"/>
        </w:rPr>
      </w:pPr>
    </w:p>
    <w:p w14:paraId="5927FFE4"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And I think probably the last thing I'd say in this context is that listening to children and engaging them in different ways to share their perspectives is a really nice, strong reminder of how strong those children are in many different ways, and the strengths that they bring with them already to school. They're able to communicate in a range of different ways about quite complex emotions, activities and interactions. And this is just a nice chance to sit back and listen and reflect on how we recognise and respond to those strengths that children bring with them.</w:t>
      </w:r>
    </w:p>
    <w:p w14:paraId="6E90BFB7"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lastRenderedPageBreak/>
        <w:t>Virginia Bowdidge:</w:t>
      </w:r>
    </w:p>
    <w:p w14:paraId="4217D348" w14:textId="19246682"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Thank you again for your time day, Bob and Sue. It has been so insightful discussing your work to learn from the research what this may look like in practice. Thank you.</w:t>
      </w:r>
    </w:p>
    <w:p w14:paraId="2711381D"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b/>
          <w:lang w:eastAsia="en-GB"/>
        </w:rPr>
        <w:t>Sue Dockett</w:t>
      </w:r>
      <w:r w:rsidRPr="00F932EB">
        <w:rPr>
          <w:rFonts w:ascii="Arial" w:eastAsia="DengXian" w:hAnsi="Arial" w:cs="Arial"/>
          <w:lang w:eastAsia="en-GB"/>
        </w:rPr>
        <w:t>:</w:t>
      </w:r>
    </w:p>
    <w:p w14:paraId="5AA28AE6"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Thank you very much.</w:t>
      </w:r>
    </w:p>
    <w:p w14:paraId="28B775A5"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Bob Perry:</w:t>
      </w:r>
    </w:p>
    <w:p w14:paraId="2128F77C"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Thank you.</w:t>
      </w:r>
    </w:p>
    <w:p w14:paraId="3BAB20E5"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 xml:space="preserve"> </w:t>
      </w:r>
    </w:p>
    <w:p w14:paraId="2F19CAA8" w14:textId="77777777"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Announcer:</w:t>
      </w:r>
    </w:p>
    <w:p w14:paraId="0B80643A"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You have been listening to the Queensland Department of Education podcast.</w:t>
      </w:r>
    </w:p>
    <w:p w14:paraId="5791CCB3"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The Department of Education acknowledges the traditional owners of the lands from across Queensland. We pay our respects to the elders' past and present, for they hold the memories, the traditions, the culture, and hopes of Aboriginal and Torres Strait Islander peoples.</w:t>
      </w:r>
    </w:p>
    <w:p w14:paraId="35AED9A7" w14:textId="0FE0B01E" w:rsidR="008346F6" w:rsidRDefault="008346F6" w:rsidP="007E7974">
      <w:pPr>
        <w:widowControl w:val="0"/>
        <w:autoSpaceDE w:val="0"/>
        <w:autoSpaceDN w:val="0"/>
        <w:rPr>
          <w:rFonts w:ascii="Arial" w:eastAsia="DengXian" w:hAnsi="Arial" w:cs="Arial"/>
          <w:lang w:eastAsia="en-GB"/>
        </w:rPr>
      </w:pPr>
    </w:p>
    <w:p w14:paraId="39D11736" w14:textId="257441D1" w:rsidR="008346F6" w:rsidRDefault="008346F6" w:rsidP="007E7974">
      <w:pPr>
        <w:widowControl w:val="0"/>
        <w:autoSpaceDE w:val="0"/>
        <w:autoSpaceDN w:val="0"/>
        <w:rPr>
          <w:rFonts w:ascii="Arial" w:eastAsia="DengXian" w:hAnsi="Arial" w:cs="Arial"/>
          <w:lang w:eastAsia="en-GB"/>
        </w:rPr>
      </w:pPr>
    </w:p>
    <w:p w14:paraId="780DC889" w14:textId="43D33943" w:rsidR="008346F6" w:rsidRDefault="008346F6" w:rsidP="007E7974">
      <w:pPr>
        <w:widowControl w:val="0"/>
        <w:autoSpaceDE w:val="0"/>
        <w:autoSpaceDN w:val="0"/>
        <w:rPr>
          <w:rFonts w:ascii="Arial" w:eastAsia="DengXian" w:hAnsi="Arial" w:cs="Arial"/>
          <w:lang w:eastAsia="en-GB"/>
        </w:rPr>
      </w:pPr>
    </w:p>
    <w:p w14:paraId="1948A52C" w14:textId="12F536B2" w:rsidR="008346F6" w:rsidRDefault="008346F6" w:rsidP="007E7974">
      <w:pPr>
        <w:widowControl w:val="0"/>
        <w:autoSpaceDE w:val="0"/>
        <w:autoSpaceDN w:val="0"/>
        <w:rPr>
          <w:rFonts w:ascii="Arial" w:eastAsia="DengXian" w:hAnsi="Arial" w:cs="Arial"/>
          <w:lang w:eastAsia="en-GB"/>
        </w:rPr>
      </w:pPr>
    </w:p>
    <w:p w14:paraId="643FF67F" w14:textId="04E049F2" w:rsidR="008346F6" w:rsidRDefault="008346F6" w:rsidP="007E7974">
      <w:pPr>
        <w:widowControl w:val="0"/>
        <w:autoSpaceDE w:val="0"/>
        <w:autoSpaceDN w:val="0"/>
        <w:rPr>
          <w:rFonts w:ascii="Arial" w:eastAsia="DengXian" w:hAnsi="Arial" w:cs="Arial"/>
          <w:lang w:eastAsia="en-GB"/>
        </w:rPr>
      </w:pPr>
    </w:p>
    <w:p w14:paraId="2B817A4B" w14:textId="213D5DA0" w:rsidR="008346F6" w:rsidRDefault="008346F6" w:rsidP="007E7974">
      <w:pPr>
        <w:widowControl w:val="0"/>
        <w:autoSpaceDE w:val="0"/>
        <w:autoSpaceDN w:val="0"/>
        <w:rPr>
          <w:rFonts w:ascii="Arial" w:eastAsia="DengXian" w:hAnsi="Arial" w:cs="Arial"/>
          <w:lang w:eastAsia="en-GB"/>
        </w:rPr>
      </w:pPr>
    </w:p>
    <w:p w14:paraId="4A3D7673" w14:textId="32F603E0" w:rsidR="008346F6" w:rsidRDefault="008346F6" w:rsidP="007E7974">
      <w:pPr>
        <w:widowControl w:val="0"/>
        <w:autoSpaceDE w:val="0"/>
        <w:autoSpaceDN w:val="0"/>
        <w:rPr>
          <w:rFonts w:ascii="Arial" w:eastAsia="DengXian" w:hAnsi="Arial" w:cs="Arial"/>
          <w:lang w:eastAsia="en-GB"/>
        </w:rPr>
      </w:pPr>
    </w:p>
    <w:p w14:paraId="0D827ADA" w14:textId="61AFB65D" w:rsidR="008346F6" w:rsidRDefault="008346F6" w:rsidP="007E7974">
      <w:pPr>
        <w:widowControl w:val="0"/>
        <w:autoSpaceDE w:val="0"/>
        <w:autoSpaceDN w:val="0"/>
        <w:rPr>
          <w:rFonts w:ascii="Arial" w:eastAsia="DengXian" w:hAnsi="Arial" w:cs="Arial"/>
          <w:lang w:eastAsia="en-GB"/>
        </w:rPr>
      </w:pPr>
    </w:p>
    <w:p w14:paraId="2CF3FE54" w14:textId="77777777" w:rsidR="008346F6" w:rsidRPr="002E54A0" w:rsidRDefault="008346F6" w:rsidP="007E7974">
      <w:pPr>
        <w:widowControl w:val="0"/>
        <w:autoSpaceDE w:val="0"/>
        <w:autoSpaceDN w:val="0"/>
        <w:rPr>
          <w:rFonts w:ascii="Arial" w:eastAsia="DengXian" w:hAnsi="Arial" w:cs="Arial"/>
          <w:lang w:eastAsia="en-GB"/>
        </w:rPr>
      </w:pPr>
    </w:p>
    <w:p w14:paraId="436ECD4D" w14:textId="128B25D6" w:rsidR="005A31A4" w:rsidRPr="00365273" w:rsidRDefault="008346F6" w:rsidP="00365273">
      <w:pPr>
        <w:widowControl w:val="0"/>
        <w:autoSpaceDE w:val="0"/>
        <w:autoSpaceDN w:val="0"/>
        <w:rPr>
          <w:rFonts w:ascii="Arial" w:eastAsia="DengXian" w:hAnsi="Arial" w:cs="Arial"/>
          <w:lang w:eastAsia="en-GB"/>
        </w:rPr>
      </w:pPr>
      <w:r w:rsidRPr="008346F6">
        <w:rPr>
          <w:rFonts w:ascii="Arial" w:eastAsia="DengXian" w:hAnsi="Arial" w:cs="Arial"/>
          <w:lang w:eastAsia="en-GB"/>
        </w:rPr>
        <w:t>© State of Queensland (Department of Education) 202</w:t>
      </w:r>
      <w:r w:rsidR="00F932EB">
        <w:rPr>
          <w:rFonts w:ascii="Arial" w:eastAsia="DengXian" w:hAnsi="Arial" w:cs="Arial"/>
          <w:lang w:eastAsia="en-GB"/>
        </w:rPr>
        <w:t>2</w:t>
      </w:r>
      <w:r w:rsidRPr="008346F6">
        <w:rPr>
          <w:rFonts w:ascii="Arial" w:eastAsia="DengXian" w:hAnsi="Arial" w:cs="Arial"/>
          <w:lang w:eastAsia="en-GB"/>
        </w:rPr>
        <w:t xml:space="preserve"> (</w:t>
      </w:r>
      <w:hyperlink r:id="rId9" w:history="1">
        <w:r w:rsidRPr="008346F6">
          <w:rPr>
            <w:rFonts w:ascii="Arial" w:eastAsia="DengXian" w:hAnsi="Arial" w:cs="Arial"/>
            <w:lang w:eastAsia="en-GB"/>
          </w:rPr>
          <w:t>CC BY 4.0</w:t>
        </w:r>
      </w:hyperlink>
      <w:r w:rsidRPr="008346F6">
        <w:rPr>
          <w:rFonts w:ascii="Arial" w:eastAsia="DengXian" w:hAnsi="Arial" w:cs="Arial"/>
          <w:lang w:eastAsia="en-GB"/>
        </w:rPr>
        <w:t>)</w:t>
      </w:r>
    </w:p>
    <w:sectPr w:rsidR="005A31A4" w:rsidRPr="00365273" w:rsidSect="00A86DC0">
      <w:headerReference w:type="default" r:id="rId10"/>
      <w:footerReference w:type="default" r:id="rId11"/>
      <w:headerReference w:type="first" r:id="rId12"/>
      <w:footerReference w:type="first" r:id="rId1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112B3" w14:textId="77777777" w:rsidR="00B11590" w:rsidRDefault="00B11590" w:rsidP="00A86DC0">
      <w:pPr>
        <w:spacing w:after="0" w:line="240" w:lineRule="auto"/>
      </w:pPr>
      <w:r>
        <w:separator/>
      </w:r>
    </w:p>
  </w:endnote>
  <w:endnote w:type="continuationSeparator" w:id="0">
    <w:p w14:paraId="7F0D5C52" w14:textId="77777777" w:rsidR="00B11590" w:rsidRDefault="00B11590" w:rsidP="00A8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38F66" w14:textId="171892C3" w:rsidR="00B11590" w:rsidRPr="00582396" w:rsidRDefault="00B11590" w:rsidP="00582396">
    <w:pPr>
      <w:pStyle w:val="Footer"/>
      <w:tabs>
        <w:tab w:val="clear" w:pos="4513"/>
        <w:tab w:val="center" w:pos="1560"/>
      </w:tabs>
      <w:rPr>
        <w:sz w:val="16"/>
        <w:szCs w:val="16"/>
      </w:rPr>
    </w:pPr>
    <w:r>
      <w:rPr>
        <w:noProof/>
        <w:sz w:val="16"/>
        <w:szCs w:val="16"/>
        <w:lang w:eastAsia="zh-CN"/>
      </w:rPr>
      <w:drawing>
        <wp:anchor distT="0" distB="0" distL="114300" distR="114300" simplePos="0" relativeHeight="251660288" behindDoc="1" locked="0" layoutInCell="1" allowOverlap="1" wp14:anchorId="03FCA12C" wp14:editId="2809C2B0">
          <wp:simplePos x="0" y="0"/>
          <wp:positionH relativeFrom="column">
            <wp:posOffset>-701040</wp:posOffset>
          </wp:positionH>
          <wp:positionV relativeFrom="paragraph">
            <wp:posOffset>-192405</wp:posOffset>
          </wp:positionV>
          <wp:extent cx="1821600" cy="532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_up_into_edu_LOGO.PNG"/>
                  <pic:cNvPicPr/>
                </pic:nvPicPr>
                <pic:blipFill>
                  <a:blip r:embed="rId1">
                    <a:extLst>
                      <a:ext uri="{28A0092B-C50C-407E-A947-70E740481C1C}">
                        <a14:useLocalDpi xmlns:a14="http://schemas.microsoft.com/office/drawing/2010/main" val="0"/>
                      </a:ext>
                    </a:extLst>
                  </a:blip>
                  <a:stretch>
                    <a:fillRect/>
                  </a:stretch>
                </pic:blipFill>
                <pic:spPr>
                  <a:xfrm>
                    <a:off x="0" y="0"/>
                    <a:ext cx="1821600" cy="532800"/>
                  </a:xfrm>
                  <a:prstGeom prst="rect">
                    <a:avLst/>
                  </a:prstGeom>
                </pic:spPr>
              </pic:pic>
            </a:graphicData>
          </a:graphic>
          <wp14:sizeRelH relativeFrom="page">
            <wp14:pctWidth>0</wp14:pctWidth>
          </wp14:sizeRelH>
          <wp14:sizeRelV relativeFrom="page">
            <wp14:pctHeight>0</wp14:pctHeight>
          </wp14:sizeRelV>
        </wp:anchor>
      </w:drawing>
    </w:r>
    <w:r w:rsidRPr="00582396">
      <w:rPr>
        <w:sz w:val="16"/>
        <w:szCs w:val="16"/>
      </w:rPr>
      <w:tab/>
    </w:r>
    <w:r w:rsidRPr="00582396">
      <w:rPr>
        <w:sz w:val="16"/>
        <w:szCs w:val="16"/>
      </w:rPr>
      <w:tab/>
    </w:r>
    <w:r>
      <w:rPr>
        <w:sz w:val="16"/>
        <w:szCs w:val="16"/>
      </w:rPr>
      <w:t>Step Up into Education</w:t>
    </w:r>
    <w:r w:rsidRPr="00582396">
      <w:rPr>
        <w:sz w:val="16"/>
        <w:szCs w:val="16"/>
      </w:rPr>
      <w:t xml:space="preserve"> </w:t>
    </w:r>
    <w:r w:rsidR="00F932EB">
      <w:rPr>
        <w:sz w:val="16"/>
        <w:szCs w:val="16"/>
      </w:rPr>
      <w:t>Podcast One – Listening to children in the transition to school –</w:t>
    </w:r>
    <w:r w:rsidRPr="00582396">
      <w:rPr>
        <w:sz w:val="16"/>
        <w:szCs w:val="16"/>
      </w:rPr>
      <w:t xml:space="preserve"> Page </w:t>
    </w:r>
    <w:r w:rsidRPr="00582396">
      <w:rPr>
        <w:sz w:val="16"/>
        <w:szCs w:val="16"/>
      </w:rPr>
      <w:fldChar w:fldCharType="begin"/>
    </w:r>
    <w:r w:rsidRPr="00582396">
      <w:rPr>
        <w:sz w:val="16"/>
        <w:szCs w:val="16"/>
      </w:rPr>
      <w:instrText xml:space="preserve"> PAGE   \* MERGEFORMAT </w:instrText>
    </w:r>
    <w:r w:rsidRPr="00582396">
      <w:rPr>
        <w:sz w:val="16"/>
        <w:szCs w:val="16"/>
      </w:rPr>
      <w:fldChar w:fldCharType="separate"/>
    </w:r>
    <w:r w:rsidR="00365273">
      <w:rPr>
        <w:noProof/>
        <w:sz w:val="16"/>
        <w:szCs w:val="16"/>
      </w:rPr>
      <w:t>2</w:t>
    </w:r>
    <w:r w:rsidRPr="00582396">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DD66D" w14:textId="77777777" w:rsidR="00B11590" w:rsidRDefault="00B1159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49410" w14:textId="77777777" w:rsidR="00B11590" w:rsidRDefault="00B11590" w:rsidP="00A86DC0">
      <w:pPr>
        <w:spacing w:after="0" w:line="240" w:lineRule="auto"/>
      </w:pPr>
      <w:r>
        <w:separator/>
      </w:r>
    </w:p>
  </w:footnote>
  <w:footnote w:type="continuationSeparator" w:id="0">
    <w:p w14:paraId="5D70B04D" w14:textId="77777777" w:rsidR="00B11590" w:rsidRDefault="00B11590" w:rsidP="00A86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BCC07" w14:textId="231EB496" w:rsidR="00B11590" w:rsidRDefault="00B11590">
    <w:pPr>
      <w:pStyle w:val="Header"/>
    </w:pPr>
    <w:r>
      <w:rPr>
        <w:noProof/>
        <w:lang w:eastAsia="zh-CN"/>
      </w:rPr>
      <w:drawing>
        <wp:anchor distT="0" distB="0" distL="114300" distR="114300" simplePos="0" relativeHeight="251659264" behindDoc="1" locked="0" layoutInCell="1" allowOverlap="1" wp14:anchorId="6C0298DC" wp14:editId="12DA75B7">
          <wp:simplePos x="0" y="0"/>
          <wp:positionH relativeFrom="page">
            <wp:align>left</wp:align>
          </wp:positionH>
          <wp:positionV relativeFrom="page">
            <wp:align>top</wp:align>
          </wp:positionV>
          <wp:extent cx="7549200" cy="507600"/>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p up A4 page_portrait header.jpg"/>
                  <pic:cNvPicPr/>
                </pic:nvPicPr>
                <pic:blipFill>
                  <a:blip r:embed="rId1">
                    <a:extLst>
                      <a:ext uri="{28A0092B-C50C-407E-A947-70E740481C1C}">
                        <a14:useLocalDpi xmlns:a14="http://schemas.microsoft.com/office/drawing/2010/main" val="0"/>
                      </a:ext>
                    </a:extLst>
                  </a:blip>
                  <a:stretch>
                    <a:fillRect/>
                  </a:stretch>
                </pic:blipFill>
                <pic:spPr>
                  <a:xfrm>
                    <a:off x="0" y="0"/>
                    <a:ext cx="7549200" cy="507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0370D" w14:textId="4D63EE07" w:rsidR="00B11590" w:rsidRDefault="00B11590">
    <w:pPr>
      <w:pStyle w:val="Header"/>
    </w:pPr>
    <w:r>
      <w:rPr>
        <w:noProof/>
        <w:lang w:eastAsia="zh-CN"/>
      </w:rPr>
      <w:drawing>
        <wp:anchor distT="0" distB="0" distL="114300" distR="114300" simplePos="0" relativeHeight="251658240" behindDoc="1" locked="0" layoutInCell="1" allowOverlap="1" wp14:anchorId="0DAF50B2" wp14:editId="7344ED3A">
          <wp:simplePos x="0" y="0"/>
          <wp:positionH relativeFrom="page">
            <wp:align>left</wp:align>
          </wp:positionH>
          <wp:positionV relativeFrom="page">
            <wp:align>top</wp:align>
          </wp:positionV>
          <wp:extent cx="7540953" cy="10666799"/>
          <wp:effectExtent l="0" t="0" r="317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 up A4 booklet_portrait.jpg"/>
                  <pic:cNvPicPr/>
                </pic:nvPicPr>
                <pic:blipFill>
                  <a:blip r:embed="rId1">
                    <a:extLst>
                      <a:ext uri="{28A0092B-C50C-407E-A947-70E740481C1C}">
                        <a14:useLocalDpi xmlns:a14="http://schemas.microsoft.com/office/drawing/2010/main" val="0"/>
                      </a:ext>
                    </a:extLst>
                  </a:blip>
                  <a:stretch>
                    <a:fillRect/>
                  </a:stretch>
                </pic:blipFill>
                <pic:spPr>
                  <a:xfrm>
                    <a:off x="0" y="0"/>
                    <a:ext cx="7540953" cy="106667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79AE"/>
    <w:multiLevelType w:val="hybridMultilevel"/>
    <w:tmpl w:val="B06E1F54"/>
    <w:lvl w:ilvl="0" w:tplc="0C090001">
      <w:start w:val="1"/>
      <w:numFmt w:val="bullet"/>
      <w:lvlText w:val=""/>
      <w:lvlJc w:val="left"/>
      <w:pPr>
        <w:ind w:left="284" w:hanging="360"/>
      </w:pPr>
      <w:rPr>
        <w:rFonts w:ascii="Symbol" w:hAnsi="Symbol" w:hint="default"/>
      </w:rPr>
    </w:lvl>
    <w:lvl w:ilvl="1" w:tplc="0C090003" w:tentative="1">
      <w:start w:val="1"/>
      <w:numFmt w:val="bullet"/>
      <w:lvlText w:val="o"/>
      <w:lvlJc w:val="left"/>
      <w:pPr>
        <w:ind w:left="1004" w:hanging="360"/>
      </w:pPr>
      <w:rPr>
        <w:rFonts w:ascii="Courier New" w:hAnsi="Courier New" w:cs="Courier New" w:hint="default"/>
      </w:rPr>
    </w:lvl>
    <w:lvl w:ilvl="2" w:tplc="0C090005" w:tentative="1">
      <w:start w:val="1"/>
      <w:numFmt w:val="bullet"/>
      <w:lvlText w:val=""/>
      <w:lvlJc w:val="left"/>
      <w:pPr>
        <w:ind w:left="1724" w:hanging="360"/>
      </w:pPr>
      <w:rPr>
        <w:rFonts w:ascii="Wingdings" w:hAnsi="Wingdings" w:hint="default"/>
      </w:rPr>
    </w:lvl>
    <w:lvl w:ilvl="3" w:tplc="0C090001" w:tentative="1">
      <w:start w:val="1"/>
      <w:numFmt w:val="bullet"/>
      <w:lvlText w:val=""/>
      <w:lvlJc w:val="left"/>
      <w:pPr>
        <w:ind w:left="2444" w:hanging="360"/>
      </w:pPr>
      <w:rPr>
        <w:rFonts w:ascii="Symbol" w:hAnsi="Symbol" w:hint="default"/>
      </w:rPr>
    </w:lvl>
    <w:lvl w:ilvl="4" w:tplc="0C090003" w:tentative="1">
      <w:start w:val="1"/>
      <w:numFmt w:val="bullet"/>
      <w:lvlText w:val="o"/>
      <w:lvlJc w:val="left"/>
      <w:pPr>
        <w:ind w:left="3164" w:hanging="360"/>
      </w:pPr>
      <w:rPr>
        <w:rFonts w:ascii="Courier New" w:hAnsi="Courier New" w:cs="Courier New" w:hint="default"/>
      </w:rPr>
    </w:lvl>
    <w:lvl w:ilvl="5" w:tplc="0C090005" w:tentative="1">
      <w:start w:val="1"/>
      <w:numFmt w:val="bullet"/>
      <w:lvlText w:val=""/>
      <w:lvlJc w:val="left"/>
      <w:pPr>
        <w:ind w:left="3884" w:hanging="360"/>
      </w:pPr>
      <w:rPr>
        <w:rFonts w:ascii="Wingdings" w:hAnsi="Wingdings" w:hint="default"/>
      </w:rPr>
    </w:lvl>
    <w:lvl w:ilvl="6" w:tplc="0C090001" w:tentative="1">
      <w:start w:val="1"/>
      <w:numFmt w:val="bullet"/>
      <w:lvlText w:val=""/>
      <w:lvlJc w:val="left"/>
      <w:pPr>
        <w:ind w:left="4604" w:hanging="360"/>
      </w:pPr>
      <w:rPr>
        <w:rFonts w:ascii="Symbol" w:hAnsi="Symbol" w:hint="default"/>
      </w:rPr>
    </w:lvl>
    <w:lvl w:ilvl="7" w:tplc="0C090003" w:tentative="1">
      <w:start w:val="1"/>
      <w:numFmt w:val="bullet"/>
      <w:lvlText w:val="o"/>
      <w:lvlJc w:val="left"/>
      <w:pPr>
        <w:ind w:left="5324" w:hanging="360"/>
      </w:pPr>
      <w:rPr>
        <w:rFonts w:ascii="Courier New" w:hAnsi="Courier New" w:cs="Courier New" w:hint="default"/>
      </w:rPr>
    </w:lvl>
    <w:lvl w:ilvl="8" w:tplc="0C090005" w:tentative="1">
      <w:start w:val="1"/>
      <w:numFmt w:val="bullet"/>
      <w:lvlText w:val=""/>
      <w:lvlJc w:val="left"/>
      <w:pPr>
        <w:ind w:left="6044" w:hanging="360"/>
      </w:pPr>
      <w:rPr>
        <w:rFonts w:ascii="Wingdings" w:hAnsi="Wingdings" w:hint="default"/>
      </w:rPr>
    </w:lvl>
  </w:abstractNum>
  <w:abstractNum w:abstractNumId="1" w15:restartNumberingAfterBreak="0">
    <w:nsid w:val="09511899"/>
    <w:multiLevelType w:val="hybridMultilevel"/>
    <w:tmpl w:val="A1A8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090FE9"/>
    <w:multiLevelType w:val="hybridMultilevel"/>
    <w:tmpl w:val="64907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D23AB"/>
    <w:multiLevelType w:val="hybridMultilevel"/>
    <w:tmpl w:val="24DC756A"/>
    <w:lvl w:ilvl="0" w:tplc="0C045EE6">
      <w:start w:val="1"/>
      <w:numFmt w:val="decimal"/>
      <w:lvlText w:val="%1."/>
      <w:lvlJc w:val="left"/>
      <w:pPr>
        <w:ind w:left="1128" w:hanging="768"/>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375321"/>
    <w:multiLevelType w:val="hybridMultilevel"/>
    <w:tmpl w:val="C3AAE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BB546D"/>
    <w:multiLevelType w:val="hybridMultilevel"/>
    <w:tmpl w:val="3FC61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C26827"/>
    <w:multiLevelType w:val="hybridMultilevel"/>
    <w:tmpl w:val="CC8A4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60C423B"/>
    <w:multiLevelType w:val="hybridMultilevel"/>
    <w:tmpl w:val="0E541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CC4E36"/>
    <w:multiLevelType w:val="hybridMultilevel"/>
    <w:tmpl w:val="76CE2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530854"/>
    <w:multiLevelType w:val="hybridMultilevel"/>
    <w:tmpl w:val="60480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7A1437"/>
    <w:multiLevelType w:val="hybridMultilevel"/>
    <w:tmpl w:val="80BAE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8A7B65"/>
    <w:multiLevelType w:val="hybridMultilevel"/>
    <w:tmpl w:val="2AB24A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99E1B5B"/>
    <w:multiLevelType w:val="hybridMultilevel"/>
    <w:tmpl w:val="646E4BE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BC23001"/>
    <w:multiLevelType w:val="hybridMultilevel"/>
    <w:tmpl w:val="A5F4F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C41E7F"/>
    <w:multiLevelType w:val="hybridMultilevel"/>
    <w:tmpl w:val="311C5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083264"/>
    <w:multiLevelType w:val="hybridMultilevel"/>
    <w:tmpl w:val="C2BC2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BF32BF"/>
    <w:multiLevelType w:val="hybridMultilevel"/>
    <w:tmpl w:val="286410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3E85F9A"/>
    <w:multiLevelType w:val="hybridMultilevel"/>
    <w:tmpl w:val="C584D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DE57AD"/>
    <w:multiLevelType w:val="multilevel"/>
    <w:tmpl w:val="8354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F01385"/>
    <w:multiLevelType w:val="hybridMultilevel"/>
    <w:tmpl w:val="1BAA9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9114C2"/>
    <w:multiLevelType w:val="hybridMultilevel"/>
    <w:tmpl w:val="094CF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A0129F"/>
    <w:multiLevelType w:val="hybridMultilevel"/>
    <w:tmpl w:val="0658CA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EBF491D"/>
    <w:multiLevelType w:val="hybridMultilevel"/>
    <w:tmpl w:val="1F08C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8033C7"/>
    <w:multiLevelType w:val="hybridMultilevel"/>
    <w:tmpl w:val="3BF45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80240C"/>
    <w:multiLevelType w:val="hybridMultilevel"/>
    <w:tmpl w:val="53405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7B0B39"/>
    <w:multiLevelType w:val="hybridMultilevel"/>
    <w:tmpl w:val="7DB885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8661580"/>
    <w:multiLevelType w:val="hybridMultilevel"/>
    <w:tmpl w:val="E34CA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C12219"/>
    <w:multiLevelType w:val="hybridMultilevel"/>
    <w:tmpl w:val="8D5ED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0D4476"/>
    <w:multiLevelType w:val="hybridMultilevel"/>
    <w:tmpl w:val="4538CF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61203A7"/>
    <w:multiLevelType w:val="hybridMultilevel"/>
    <w:tmpl w:val="AE8CA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AF77B5"/>
    <w:multiLevelType w:val="hybridMultilevel"/>
    <w:tmpl w:val="4C688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A30F0E"/>
    <w:multiLevelType w:val="hybridMultilevel"/>
    <w:tmpl w:val="6916E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0"/>
  </w:num>
  <w:num w:numId="4">
    <w:abstractNumId w:val="8"/>
  </w:num>
  <w:num w:numId="5">
    <w:abstractNumId w:val="12"/>
  </w:num>
  <w:num w:numId="6">
    <w:abstractNumId w:val="29"/>
  </w:num>
  <w:num w:numId="7">
    <w:abstractNumId w:val="20"/>
  </w:num>
  <w:num w:numId="8">
    <w:abstractNumId w:val="1"/>
  </w:num>
  <w:num w:numId="9">
    <w:abstractNumId w:val="9"/>
  </w:num>
  <w:num w:numId="10">
    <w:abstractNumId w:val="15"/>
  </w:num>
  <w:num w:numId="11">
    <w:abstractNumId w:val="4"/>
  </w:num>
  <w:num w:numId="12">
    <w:abstractNumId w:val="14"/>
  </w:num>
  <w:num w:numId="13">
    <w:abstractNumId w:val="13"/>
  </w:num>
  <w:num w:numId="14">
    <w:abstractNumId w:val="2"/>
  </w:num>
  <w:num w:numId="15">
    <w:abstractNumId w:val="23"/>
  </w:num>
  <w:num w:numId="16">
    <w:abstractNumId w:val="31"/>
  </w:num>
  <w:num w:numId="17">
    <w:abstractNumId w:val="30"/>
  </w:num>
  <w:num w:numId="18">
    <w:abstractNumId w:val="19"/>
  </w:num>
  <w:num w:numId="19">
    <w:abstractNumId w:val="26"/>
  </w:num>
  <w:num w:numId="20">
    <w:abstractNumId w:val="24"/>
  </w:num>
  <w:num w:numId="21">
    <w:abstractNumId w:val="5"/>
  </w:num>
  <w:num w:numId="22">
    <w:abstractNumId w:val="28"/>
  </w:num>
  <w:num w:numId="23">
    <w:abstractNumId w:val="3"/>
  </w:num>
  <w:num w:numId="24">
    <w:abstractNumId w:val="27"/>
  </w:num>
  <w:num w:numId="25">
    <w:abstractNumId w:val="18"/>
  </w:num>
  <w:num w:numId="26">
    <w:abstractNumId w:val="7"/>
  </w:num>
  <w:num w:numId="27">
    <w:abstractNumId w:val="17"/>
  </w:num>
  <w:num w:numId="28">
    <w:abstractNumId w:val="22"/>
  </w:num>
  <w:num w:numId="29">
    <w:abstractNumId w:val="11"/>
  </w:num>
  <w:num w:numId="30">
    <w:abstractNumId w:val="25"/>
  </w:num>
  <w:num w:numId="31">
    <w:abstractNumId w:val="16"/>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DC0"/>
    <w:rsid w:val="000005C0"/>
    <w:rsid w:val="0000077C"/>
    <w:rsid w:val="000012EC"/>
    <w:rsid w:val="000018A8"/>
    <w:rsid w:val="00001FBC"/>
    <w:rsid w:val="000045DC"/>
    <w:rsid w:val="00004C69"/>
    <w:rsid w:val="00004D21"/>
    <w:rsid w:val="00004E88"/>
    <w:rsid w:val="000051E3"/>
    <w:rsid w:val="000054C2"/>
    <w:rsid w:val="00006940"/>
    <w:rsid w:val="00006E7D"/>
    <w:rsid w:val="0000741E"/>
    <w:rsid w:val="00007725"/>
    <w:rsid w:val="00010EE8"/>
    <w:rsid w:val="000112A8"/>
    <w:rsid w:val="00012CF9"/>
    <w:rsid w:val="000131F6"/>
    <w:rsid w:val="00013902"/>
    <w:rsid w:val="00014860"/>
    <w:rsid w:val="000157C5"/>
    <w:rsid w:val="0001797E"/>
    <w:rsid w:val="000202A0"/>
    <w:rsid w:val="00020769"/>
    <w:rsid w:val="00021C18"/>
    <w:rsid w:val="00022726"/>
    <w:rsid w:val="0002340B"/>
    <w:rsid w:val="00023A0E"/>
    <w:rsid w:val="00023B6E"/>
    <w:rsid w:val="00023BBD"/>
    <w:rsid w:val="000244E9"/>
    <w:rsid w:val="00024CFE"/>
    <w:rsid w:val="000270F0"/>
    <w:rsid w:val="0002766F"/>
    <w:rsid w:val="0002771F"/>
    <w:rsid w:val="000278E4"/>
    <w:rsid w:val="00031CB0"/>
    <w:rsid w:val="00032E3D"/>
    <w:rsid w:val="00033989"/>
    <w:rsid w:val="00034BAC"/>
    <w:rsid w:val="00034E4F"/>
    <w:rsid w:val="0003660C"/>
    <w:rsid w:val="00036A48"/>
    <w:rsid w:val="000378F6"/>
    <w:rsid w:val="00040E86"/>
    <w:rsid w:val="00041397"/>
    <w:rsid w:val="00041C77"/>
    <w:rsid w:val="000424CE"/>
    <w:rsid w:val="00042853"/>
    <w:rsid w:val="000435EE"/>
    <w:rsid w:val="00043825"/>
    <w:rsid w:val="00043B1E"/>
    <w:rsid w:val="00043EF1"/>
    <w:rsid w:val="0004573D"/>
    <w:rsid w:val="00045EC7"/>
    <w:rsid w:val="000470C8"/>
    <w:rsid w:val="00052BD9"/>
    <w:rsid w:val="00053B27"/>
    <w:rsid w:val="00055FAB"/>
    <w:rsid w:val="000576CF"/>
    <w:rsid w:val="00057708"/>
    <w:rsid w:val="00057E89"/>
    <w:rsid w:val="00060548"/>
    <w:rsid w:val="000612B9"/>
    <w:rsid w:val="00061636"/>
    <w:rsid w:val="0006173C"/>
    <w:rsid w:val="00062876"/>
    <w:rsid w:val="00063594"/>
    <w:rsid w:val="00063A8A"/>
    <w:rsid w:val="00063D46"/>
    <w:rsid w:val="0006406B"/>
    <w:rsid w:val="00064419"/>
    <w:rsid w:val="00065329"/>
    <w:rsid w:val="00065A7F"/>
    <w:rsid w:val="00065B9A"/>
    <w:rsid w:val="000660D9"/>
    <w:rsid w:val="000669AC"/>
    <w:rsid w:val="000670CB"/>
    <w:rsid w:val="00067287"/>
    <w:rsid w:val="000711D8"/>
    <w:rsid w:val="00072608"/>
    <w:rsid w:val="000728D1"/>
    <w:rsid w:val="00073028"/>
    <w:rsid w:val="000734BE"/>
    <w:rsid w:val="000736B0"/>
    <w:rsid w:val="000737A4"/>
    <w:rsid w:val="00073D0D"/>
    <w:rsid w:val="00074C1F"/>
    <w:rsid w:val="0007616F"/>
    <w:rsid w:val="000766B1"/>
    <w:rsid w:val="000769BF"/>
    <w:rsid w:val="00077450"/>
    <w:rsid w:val="000774EF"/>
    <w:rsid w:val="00077B5F"/>
    <w:rsid w:val="00080A8A"/>
    <w:rsid w:val="00080D11"/>
    <w:rsid w:val="00080E2B"/>
    <w:rsid w:val="00081227"/>
    <w:rsid w:val="00083861"/>
    <w:rsid w:val="00083E03"/>
    <w:rsid w:val="00085734"/>
    <w:rsid w:val="00085B39"/>
    <w:rsid w:val="00086C69"/>
    <w:rsid w:val="00087404"/>
    <w:rsid w:val="000879EA"/>
    <w:rsid w:val="000920CE"/>
    <w:rsid w:val="000923A5"/>
    <w:rsid w:val="000928BA"/>
    <w:rsid w:val="00092A74"/>
    <w:rsid w:val="00093255"/>
    <w:rsid w:val="00093271"/>
    <w:rsid w:val="0009470F"/>
    <w:rsid w:val="00095D61"/>
    <w:rsid w:val="00095D64"/>
    <w:rsid w:val="00096ABE"/>
    <w:rsid w:val="00097D87"/>
    <w:rsid w:val="000A07D0"/>
    <w:rsid w:val="000A11C6"/>
    <w:rsid w:val="000A164E"/>
    <w:rsid w:val="000A1B57"/>
    <w:rsid w:val="000A2629"/>
    <w:rsid w:val="000A2776"/>
    <w:rsid w:val="000A399D"/>
    <w:rsid w:val="000A3A9C"/>
    <w:rsid w:val="000A3CDB"/>
    <w:rsid w:val="000A4E41"/>
    <w:rsid w:val="000A51EC"/>
    <w:rsid w:val="000A60F4"/>
    <w:rsid w:val="000A6B82"/>
    <w:rsid w:val="000A6DA9"/>
    <w:rsid w:val="000A710B"/>
    <w:rsid w:val="000B03B8"/>
    <w:rsid w:val="000B0FC9"/>
    <w:rsid w:val="000B12DE"/>
    <w:rsid w:val="000B1301"/>
    <w:rsid w:val="000B1394"/>
    <w:rsid w:val="000B1434"/>
    <w:rsid w:val="000B176C"/>
    <w:rsid w:val="000B224A"/>
    <w:rsid w:val="000B254A"/>
    <w:rsid w:val="000B2830"/>
    <w:rsid w:val="000B305A"/>
    <w:rsid w:val="000B321F"/>
    <w:rsid w:val="000B45AB"/>
    <w:rsid w:val="000B45BA"/>
    <w:rsid w:val="000B4E08"/>
    <w:rsid w:val="000B5989"/>
    <w:rsid w:val="000B5A7E"/>
    <w:rsid w:val="000B6DEA"/>
    <w:rsid w:val="000C2E5A"/>
    <w:rsid w:val="000C3944"/>
    <w:rsid w:val="000C3D40"/>
    <w:rsid w:val="000C43D2"/>
    <w:rsid w:val="000C49EB"/>
    <w:rsid w:val="000C56E3"/>
    <w:rsid w:val="000C5742"/>
    <w:rsid w:val="000C579E"/>
    <w:rsid w:val="000D04FF"/>
    <w:rsid w:val="000D0579"/>
    <w:rsid w:val="000D0D28"/>
    <w:rsid w:val="000D0D5E"/>
    <w:rsid w:val="000D1300"/>
    <w:rsid w:val="000D1DD1"/>
    <w:rsid w:val="000D2214"/>
    <w:rsid w:val="000D2766"/>
    <w:rsid w:val="000D29D9"/>
    <w:rsid w:val="000D2A26"/>
    <w:rsid w:val="000D30D7"/>
    <w:rsid w:val="000D364E"/>
    <w:rsid w:val="000D3A33"/>
    <w:rsid w:val="000D3A64"/>
    <w:rsid w:val="000D3AC5"/>
    <w:rsid w:val="000D4137"/>
    <w:rsid w:val="000D484E"/>
    <w:rsid w:val="000D5737"/>
    <w:rsid w:val="000D5987"/>
    <w:rsid w:val="000D69D3"/>
    <w:rsid w:val="000D6B16"/>
    <w:rsid w:val="000D6BAF"/>
    <w:rsid w:val="000D6D94"/>
    <w:rsid w:val="000D72D0"/>
    <w:rsid w:val="000D7BF4"/>
    <w:rsid w:val="000E04FC"/>
    <w:rsid w:val="000E2A65"/>
    <w:rsid w:val="000E2D8F"/>
    <w:rsid w:val="000E30DF"/>
    <w:rsid w:val="000E4FE3"/>
    <w:rsid w:val="000E5689"/>
    <w:rsid w:val="000E675A"/>
    <w:rsid w:val="000F035D"/>
    <w:rsid w:val="000F0BBE"/>
    <w:rsid w:val="000F0D29"/>
    <w:rsid w:val="000F1700"/>
    <w:rsid w:val="000F19E1"/>
    <w:rsid w:val="000F1BEC"/>
    <w:rsid w:val="000F1C88"/>
    <w:rsid w:val="000F1CC1"/>
    <w:rsid w:val="000F2EBF"/>
    <w:rsid w:val="000F2FAC"/>
    <w:rsid w:val="000F38D4"/>
    <w:rsid w:val="000F3B11"/>
    <w:rsid w:val="000F4E5B"/>
    <w:rsid w:val="000F5C39"/>
    <w:rsid w:val="000F70A3"/>
    <w:rsid w:val="000F7832"/>
    <w:rsid w:val="00100456"/>
    <w:rsid w:val="00100BAC"/>
    <w:rsid w:val="00100DF2"/>
    <w:rsid w:val="00101B79"/>
    <w:rsid w:val="00102255"/>
    <w:rsid w:val="0010240D"/>
    <w:rsid w:val="00102C8B"/>
    <w:rsid w:val="00102E34"/>
    <w:rsid w:val="00104118"/>
    <w:rsid w:val="00105581"/>
    <w:rsid w:val="001057F8"/>
    <w:rsid w:val="00105BFD"/>
    <w:rsid w:val="00107517"/>
    <w:rsid w:val="00107A59"/>
    <w:rsid w:val="00107E97"/>
    <w:rsid w:val="00111629"/>
    <w:rsid w:val="00112C30"/>
    <w:rsid w:val="0011436F"/>
    <w:rsid w:val="001148F2"/>
    <w:rsid w:val="001150DD"/>
    <w:rsid w:val="001151BB"/>
    <w:rsid w:val="00117263"/>
    <w:rsid w:val="00117AD2"/>
    <w:rsid w:val="00117BB2"/>
    <w:rsid w:val="001205D3"/>
    <w:rsid w:val="00121A48"/>
    <w:rsid w:val="001228DA"/>
    <w:rsid w:val="00122D8E"/>
    <w:rsid w:val="00122E15"/>
    <w:rsid w:val="00122FE8"/>
    <w:rsid w:val="00123336"/>
    <w:rsid w:val="00123D80"/>
    <w:rsid w:val="001245FF"/>
    <w:rsid w:val="00124630"/>
    <w:rsid w:val="0012495E"/>
    <w:rsid w:val="001250EB"/>
    <w:rsid w:val="00125994"/>
    <w:rsid w:val="00125C06"/>
    <w:rsid w:val="001265E5"/>
    <w:rsid w:val="00126B61"/>
    <w:rsid w:val="00126D41"/>
    <w:rsid w:val="00126E06"/>
    <w:rsid w:val="00126E91"/>
    <w:rsid w:val="00127285"/>
    <w:rsid w:val="00127FD6"/>
    <w:rsid w:val="001316F1"/>
    <w:rsid w:val="001326C2"/>
    <w:rsid w:val="00132866"/>
    <w:rsid w:val="0013310D"/>
    <w:rsid w:val="00133DE1"/>
    <w:rsid w:val="00134380"/>
    <w:rsid w:val="0013498C"/>
    <w:rsid w:val="00135141"/>
    <w:rsid w:val="001354C2"/>
    <w:rsid w:val="00135646"/>
    <w:rsid w:val="0013602A"/>
    <w:rsid w:val="00136043"/>
    <w:rsid w:val="001360E5"/>
    <w:rsid w:val="0013623E"/>
    <w:rsid w:val="0013752F"/>
    <w:rsid w:val="00137C37"/>
    <w:rsid w:val="00140A03"/>
    <w:rsid w:val="00141BF3"/>
    <w:rsid w:val="0014248B"/>
    <w:rsid w:val="00142FF2"/>
    <w:rsid w:val="0014353A"/>
    <w:rsid w:val="00143661"/>
    <w:rsid w:val="0014432D"/>
    <w:rsid w:val="001448DF"/>
    <w:rsid w:val="0014560A"/>
    <w:rsid w:val="001458A4"/>
    <w:rsid w:val="00147931"/>
    <w:rsid w:val="0015001B"/>
    <w:rsid w:val="00152141"/>
    <w:rsid w:val="00152864"/>
    <w:rsid w:val="00152878"/>
    <w:rsid w:val="00152B28"/>
    <w:rsid w:val="00152B2D"/>
    <w:rsid w:val="00152B75"/>
    <w:rsid w:val="00152DFF"/>
    <w:rsid w:val="00152EB9"/>
    <w:rsid w:val="00152ED5"/>
    <w:rsid w:val="00153199"/>
    <w:rsid w:val="00153458"/>
    <w:rsid w:val="00153787"/>
    <w:rsid w:val="001546C3"/>
    <w:rsid w:val="00154E40"/>
    <w:rsid w:val="00154ED7"/>
    <w:rsid w:val="001569C3"/>
    <w:rsid w:val="00157772"/>
    <w:rsid w:val="00160C7A"/>
    <w:rsid w:val="00161C8F"/>
    <w:rsid w:val="001623D0"/>
    <w:rsid w:val="0016240D"/>
    <w:rsid w:val="0016253F"/>
    <w:rsid w:val="001627EB"/>
    <w:rsid w:val="001636FF"/>
    <w:rsid w:val="00164237"/>
    <w:rsid w:val="0016489F"/>
    <w:rsid w:val="00164F30"/>
    <w:rsid w:val="00164FEE"/>
    <w:rsid w:val="00165859"/>
    <w:rsid w:val="00165CC1"/>
    <w:rsid w:val="00166568"/>
    <w:rsid w:val="00167AF7"/>
    <w:rsid w:val="00171243"/>
    <w:rsid w:val="00171BE6"/>
    <w:rsid w:val="00171F0C"/>
    <w:rsid w:val="00171F5E"/>
    <w:rsid w:val="001733A5"/>
    <w:rsid w:val="0017377E"/>
    <w:rsid w:val="00173E91"/>
    <w:rsid w:val="00174F4C"/>
    <w:rsid w:val="00174F72"/>
    <w:rsid w:val="00175755"/>
    <w:rsid w:val="001757A7"/>
    <w:rsid w:val="00175D45"/>
    <w:rsid w:val="00176318"/>
    <w:rsid w:val="00176B46"/>
    <w:rsid w:val="0018032D"/>
    <w:rsid w:val="0018147D"/>
    <w:rsid w:val="00181730"/>
    <w:rsid w:val="00182A47"/>
    <w:rsid w:val="00183A57"/>
    <w:rsid w:val="00184124"/>
    <w:rsid w:val="001846CE"/>
    <w:rsid w:val="001849D8"/>
    <w:rsid w:val="00185038"/>
    <w:rsid w:val="0018542C"/>
    <w:rsid w:val="001857D4"/>
    <w:rsid w:val="00185926"/>
    <w:rsid w:val="001864A9"/>
    <w:rsid w:val="00186990"/>
    <w:rsid w:val="00186AA2"/>
    <w:rsid w:val="001876E9"/>
    <w:rsid w:val="00187E01"/>
    <w:rsid w:val="00187E7D"/>
    <w:rsid w:val="0019010E"/>
    <w:rsid w:val="001902A9"/>
    <w:rsid w:val="001907AA"/>
    <w:rsid w:val="00190B41"/>
    <w:rsid w:val="00191322"/>
    <w:rsid w:val="00191585"/>
    <w:rsid w:val="001915B9"/>
    <w:rsid w:val="00191BA6"/>
    <w:rsid w:val="001923C3"/>
    <w:rsid w:val="001930A9"/>
    <w:rsid w:val="0019370A"/>
    <w:rsid w:val="00193D6D"/>
    <w:rsid w:val="00194E5A"/>
    <w:rsid w:val="00195310"/>
    <w:rsid w:val="00195332"/>
    <w:rsid w:val="0019536D"/>
    <w:rsid w:val="00195698"/>
    <w:rsid w:val="0019665B"/>
    <w:rsid w:val="001968EF"/>
    <w:rsid w:val="00196B45"/>
    <w:rsid w:val="00196C3E"/>
    <w:rsid w:val="00196C47"/>
    <w:rsid w:val="00196CF7"/>
    <w:rsid w:val="00197D69"/>
    <w:rsid w:val="001A032E"/>
    <w:rsid w:val="001A1002"/>
    <w:rsid w:val="001A158E"/>
    <w:rsid w:val="001A1C87"/>
    <w:rsid w:val="001A33A2"/>
    <w:rsid w:val="001A3852"/>
    <w:rsid w:val="001A4701"/>
    <w:rsid w:val="001A4E20"/>
    <w:rsid w:val="001A54F6"/>
    <w:rsid w:val="001A5F0A"/>
    <w:rsid w:val="001A6041"/>
    <w:rsid w:val="001A61B6"/>
    <w:rsid w:val="001A688E"/>
    <w:rsid w:val="001B0441"/>
    <w:rsid w:val="001B0892"/>
    <w:rsid w:val="001B09F1"/>
    <w:rsid w:val="001B0C39"/>
    <w:rsid w:val="001B2592"/>
    <w:rsid w:val="001B38E1"/>
    <w:rsid w:val="001B4236"/>
    <w:rsid w:val="001B4996"/>
    <w:rsid w:val="001B4BAB"/>
    <w:rsid w:val="001B6C65"/>
    <w:rsid w:val="001B74F4"/>
    <w:rsid w:val="001B7F66"/>
    <w:rsid w:val="001C034E"/>
    <w:rsid w:val="001C122C"/>
    <w:rsid w:val="001C1F68"/>
    <w:rsid w:val="001C39CD"/>
    <w:rsid w:val="001C4F76"/>
    <w:rsid w:val="001C51F4"/>
    <w:rsid w:val="001C5F30"/>
    <w:rsid w:val="001C7391"/>
    <w:rsid w:val="001C7C32"/>
    <w:rsid w:val="001C7DE2"/>
    <w:rsid w:val="001D018A"/>
    <w:rsid w:val="001D0274"/>
    <w:rsid w:val="001D0847"/>
    <w:rsid w:val="001D0AB9"/>
    <w:rsid w:val="001D0C19"/>
    <w:rsid w:val="001D0FE6"/>
    <w:rsid w:val="001D116F"/>
    <w:rsid w:val="001D18D6"/>
    <w:rsid w:val="001D1BF4"/>
    <w:rsid w:val="001D1E50"/>
    <w:rsid w:val="001D1F32"/>
    <w:rsid w:val="001D3332"/>
    <w:rsid w:val="001D3763"/>
    <w:rsid w:val="001D4323"/>
    <w:rsid w:val="001D43E8"/>
    <w:rsid w:val="001D46F1"/>
    <w:rsid w:val="001D4C28"/>
    <w:rsid w:val="001D5039"/>
    <w:rsid w:val="001D582C"/>
    <w:rsid w:val="001D5E71"/>
    <w:rsid w:val="001D778E"/>
    <w:rsid w:val="001D787E"/>
    <w:rsid w:val="001D78EB"/>
    <w:rsid w:val="001E0B01"/>
    <w:rsid w:val="001E23E4"/>
    <w:rsid w:val="001E2ED7"/>
    <w:rsid w:val="001E32DE"/>
    <w:rsid w:val="001E429F"/>
    <w:rsid w:val="001E457B"/>
    <w:rsid w:val="001E47D7"/>
    <w:rsid w:val="001E4C02"/>
    <w:rsid w:val="001E4F94"/>
    <w:rsid w:val="001E5C92"/>
    <w:rsid w:val="001E6AB0"/>
    <w:rsid w:val="001E73FE"/>
    <w:rsid w:val="001E757C"/>
    <w:rsid w:val="001E760E"/>
    <w:rsid w:val="001E7BE3"/>
    <w:rsid w:val="001F0190"/>
    <w:rsid w:val="001F27BF"/>
    <w:rsid w:val="001F29DF"/>
    <w:rsid w:val="001F4137"/>
    <w:rsid w:val="001F42C5"/>
    <w:rsid w:val="001F4543"/>
    <w:rsid w:val="001F4AAC"/>
    <w:rsid w:val="001F4B06"/>
    <w:rsid w:val="001F5411"/>
    <w:rsid w:val="001F5615"/>
    <w:rsid w:val="001F63A9"/>
    <w:rsid w:val="001F75C7"/>
    <w:rsid w:val="001F7749"/>
    <w:rsid w:val="00200818"/>
    <w:rsid w:val="00201234"/>
    <w:rsid w:val="0020187F"/>
    <w:rsid w:val="002020AE"/>
    <w:rsid w:val="002020B6"/>
    <w:rsid w:val="002029FD"/>
    <w:rsid w:val="00203099"/>
    <w:rsid w:val="00203BA4"/>
    <w:rsid w:val="00204460"/>
    <w:rsid w:val="00204B3E"/>
    <w:rsid w:val="0020585B"/>
    <w:rsid w:val="002058EC"/>
    <w:rsid w:val="00205BD3"/>
    <w:rsid w:val="002067AC"/>
    <w:rsid w:val="0020692E"/>
    <w:rsid w:val="00206C2D"/>
    <w:rsid w:val="00206FA4"/>
    <w:rsid w:val="002102D5"/>
    <w:rsid w:val="00210DCC"/>
    <w:rsid w:val="002111D1"/>
    <w:rsid w:val="00213004"/>
    <w:rsid w:val="00214B92"/>
    <w:rsid w:val="00215F94"/>
    <w:rsid w:val="00216A2F"/>
    <w:rsid w:val="00216CA4"/>
    <w:rsid w:val="002173EF"/>
    <w:rsid w:val="00217F93"/>
    <w:rsid w:val="00220212"/>
    <w:rsid w:val="00220584"/>
    <w:rsid w:val="002206EF"/>
    <w:rsid w:val="00220BC3"/>
    <w:rsid w:val="00220CF0"/>
    <w:rsid w:val="00222CD5"/>
    <w:rsid w:val="002230BB"/>
    <w:rsid w:val="0022452A"/>
    <w:rsid w:val="00224631"/>
    <w:rsid w:val="002246D0"/>
    <w:rsid w:val="0022555C"/>
    <w:rsid w:val="00226003"/>
    <w:rsid w:val="002260DD"/>
    <w:rsid w:val="00226C14"/>
    <w:rsid w:val="0022711B"/>
    <w:rsid w:val="00227742"/>
    <w:rsid w:val="00230458"/>
    <w:rsid w:val="0023053A"/>
    <w:rsid w:val="002323A4"/>
    <w:rsid w:val="002327C5"/>
    <w:rsid w:val="00232994"/>
    <w:rsid w:val="00232B67"/>
    <w:rsid w:val="002333EF"/>
    <w:rsid w:val="00233425"/>
    <w:rsid w:val="0023369B"/>
    <w:rsid w:val="00233B14"/>
    <w:rsid w:val="00233D61"/>
    <w:rsid w:val="0023433A"/>
    <w:rsid w:val="0023746E"/>
    <w:rsid w:val="002377CA"/>
    <w:rsid w:val="00237D37"/>
    <w:rsid w:val="00240C26"/>
    <w:rsid w:val="00241571"/>
    <w:rsid w:val="0024158B"/>
    <w:rsid w:val="002418C2"/>
    <w:rsid w:val="00242268"/>
    <w:rsid w:val="002422A9"/>
    <w:rsid w:val="0024255E"/>
    <w:rsid w:val="0024297A"/>
    <w:rsid w:val="002429BB"/>
    <w:rsid w:val="00242BFC"/>
    <w:rsid w:val="00242DE4"/>
    <w:rsid w:val="00243286"/>
    <w:rsid w:val="0024333B"/>
    <w:rsid w:val="00243CF7"/>
    <w:rsid w:val="00243DC8"/>
    <w:rsid w:val="00243DD2"/>
    <w:rsid w:val="00244503"/>
    <w:rsid w:val="00244C52"/>
    <w:rsid w:val="00245476"/>
    <w:rsid w:val="00246272"/>
    <w:rsid w:val="00246772"/>
    <w:rsid w:val="00247D66"/>
    <w:rsid w:val="002504E0"/>
    <w:rsid w:val="0025082E"/>
    <w:rsid w:val="00250B71"/>
    <w:rsid w:val="002511ED"/>
    <w:rsid w:val="00251D6E"/>
    <w:rsid w:val="0025291B"/>
    <w:rsid w:val="00254E01"/>
    <w:rsid w:val="002550AA"/>
    <w:rsid w:val="00261986"/>
    <w:rsid w:val="00263B8F"/>
    <w:rsid w:val="00263F52"/>
    <w:rsid w:val="00264A25"/>
    <w:rsid w:val="00264DE4"/>
    <w:rsid w:val="00265FC4"/>
    <w:rsid w:val="00266011"/>
    <w:rsid w:val="002660E1"/>
    <w:rsid w:val="00266912"/>
    <w:rsid w:val="002672B9"/>
    <w:rsid w:val="00270B91"/>
    <w:rsid w:val="00270E6E"/>
    <w:rsid w:val="00270ECF"/>
    <w:rsid w:val="00271355"/>
    <w:rsid w:val="00271388"/>
    <w:rsid w:val="00271ADD"/>
    <w:rsid w:val="0027216E"/>
    <w:rsid w:val="0027464E"/>
    <w:rsid w:val="00274710"/>
    <w:rsid w:val="002763C0"/>
    <w:rsid w:val="002767B0"/>
    <w:rsid w:val="00277F63"/>
    <w:rsid w:val="00280720"/>
    <w:rsid w:val="00280759"/>
    <w:rsid w:val="00280C57"/>
    <w:rsid w:val="00280CCD"/>
    <w:rsid w:val="00281FC4"/>
    <w:rsid w:val="00282A51"/>
    <w:rsid w:val="0028345A"/>
    <w:rsid w:val="00283BB3"/>
    <w:rsid w:val="00284EF3"/>
    <w:rsid w:val="002851D3"/>
    <w:rsid w:val="00285886"/>
    <w:rsid w:val="002866AB"/>
    <w:rsid w:val="0028677E"/>
    <w:rsid w:val="00286916"/>
    <w:rsid w:val="00286AC7"/>
    <w:rsid w:val="002873D4"/>
    <w:rsid w:val="00290231"/>
    <w:rsid w:val="002914A0"/>
    <w:rsid w:val="00291D2E"/>
    <w:rsid w:val="00293682"/>
    <w:rsid w:val="0029387B"/>
    <w:rsid w:val="002938B9"/>
    <w:rsid w:val="002940B1"/>
    <w:rsid w:val="00294B46"/>
    <w:rsid w:val="002953D4"/>
    <w:rsid w:val="00295717"/>
    <w:rsid w:val="00295DDF"/>
    <w:rsid w:val="00295E52"/>
    <w:rsid w:val="002962FC"/>
    <w:rsid w:val="00296F5E"/>
    <w:rsid w:val="00297181"/>
    <w:rsid w:val="002A1ED3"/>
    <w:rsid w:val="002A2BF8"/>
    <w:rsid w:val="002A2FFA"/>
    <w:rsid w:val="002A31EA"/>
    <w:rsid w:val="002A37E0"/>
    <w:rsid w:val="002A3B16"/>
    <w:rsid w:val="002A3E30"/>
    <w:rsid w:val="002A401D"/>
    <w:rsid w:val="002A5C2E"/>
    <w:rsid w:val="002A61E0"/>
    <w:rsid w:val="002A6AF2"/>
    <w:rsid w:val="002A72FF"/>
    <w:rsid w:val="002A769B"/>
    <w:rsid w:val="002A7BC1"/>
    <w:rsid w:val="002B017A"/>
    <w:rsid w:val="002B08D8"/>
    <w:rsid w:val="002B147A"/>
    <w:rsid w:val="002B2993"/>
    <w:rsid w:val="002B412A"/>
    <w:rsid w:val="002B4F05"/>
    <w:rsid w:val="002B5035"/>
    <w:rsid w:val="002B51D4"/>
    <w:rsid w:val="002B545D"/>
    <w:rsid w:val="002C0043"/>
    <w:rsid w:val="002C035A"/>
    <w:rsid w:val="002C1390"/>
    <w:rsid w:val="002C213F"/>
    <w:rsid w:val="002C4068"/>
    <w:rsid w:val="002C413A"/>
    <w:rsid w:val="002C6316"/>
    <w:rsid w:val="002C68C9"/>
    <w:rsid w:val="002C7CD8"/>
    <w:rsid w:val="002C7F7D"/>
    <w:rsid w:val="002D0F0A"/>
    <w:rsid w:val="002D1FFE"/>
    <w:rsid w:val="002D2862"/>
    <w:rsid w:val="002D4726"/>
    <w:rsid w:val="002D4AA8"/>
    <w:rsid w:val="002D4CF7"/>
    <w:rsid w:val="002D52F9"/>
    <w:rsid w:val="002D5587"/>
    <w:rsid w:val="002D564F"/>
    <w:rsid w:val="002D63AD"/>
    <w:rsid w:val="002D69E5"/>
    <w:rsid w:val="002D6B56"/>
    <w:rsid w:val="002D6CD4"/>
    <w:rsid w:val="002D6F4C"/>
    <w:rsid w:val="002D7651"/>
    <w:rsid w:val="002E00DC"/>
    <w:rsid w:val="002E1B8E"/>
    <w:rsid w:val="002E2073"/>
    <w:rsid w:val="002E3CDB"/>
    <w:rsid w:val="002E3E40"/>
    <w:rsid w:val="002E41B9"/>
    <w:rsid w:val="002E4905"/>
    <w:rsid w:val="002E65D0"/>
    <w:rsid w:val="002E6A65"/>
    <w:rsid w:val="002E7263"/>
    <w:rsid w:val="002E726E"/>
    <w:rsid w:val="002F010F"/>
    <w:rsid w:val="002F0127"/>
    <w:rsid w:val="002F091A"/>
    <w:rsid w:val="002F0AA4"/>
    <w:rsid w:val="002F0D5B"/>
    <w:rsid w:val="002F0EED"/>
    <w:rsid w:val="002F1DE0"/>
    <w:rsid w:val="002F23EA"/>
    <w:rsid w:val="002F3074"/>
    <w:rsid w:val="002F3E6E"/>
    <w:rsid w:val="002F3FBC"/>
    <w:rsid w:val="002F4242"/>
    <w:rsid w:val="002F4AB6"/>
    <w:rsid w:val="002F4B56"/>
    <w:rsid w:val="002F5774"/>
    <w:rsid w:val="002F5941"/>
    <w:rsid w:val="002F5BD7"/>
    <w:rsid w:val="002F690D"/>
    <w:rsid w:val="002F772E"/>
    <w:rsid w:val="00300DA0"/>
    <w:rsid w:val="00301C50"/>
    <w:rsid w:val="00301DD5"/>
    <w:rsid w:val="00302B63"/>
    <w:rsid w:val="00303267"/>
    <w:rsid w:val="00303DEE"/>
    <w:rsid w:val="003043EC"/>
    <w:rsid w:val="003053AF"/>
    <w:rsid w:val="00305A8E"/>
    <w:rsid w:val="00305C81"/>
    <w:rsid w:val="00305F5E"/>
    <w:rsid w:val="003060E8"/>
    <w:rsid w:val="0030702A"/>
    <w:rsid w:val="00307568"/>
    <w:rsid w:val="003076F4"/>
    <w:rsid w:val="00310B5E"/>
    <w:rsid w:val="003116F5"/>
    <w:rsid w:val="003117D3"/>
    <w:rsid w:val="0031202A"/>
    <w:rsid w:val="00312D2E"/>
    <w:rsid w:val="00312EF7"/>
    <w:rsid w:val="00313FDC"/>
    <w:rsid w:val="00314181"/>
    <w:rsid w:val="00315007"/>
    <w:rsid w:val="003151B8"/>
    <w:rsid w:val="003153AC"/>
    <w:rsid w:val="00315D38"/>
    <w:rsid w:val="0031743C"/>
    <w:rsid w:val="00317C23"/>
    <w:rsid w:val="00320C62"/>
    <w:rsid w:val="00321021"/>
    <w:rsid w:val="0032108C"/>
    <w:rsid w:val="003212F7"/>
    <w:rsid w:val="00321DE3"/>
    <w:rsid w:val="00321EB1"/>
    <w:rsid w:val="00323F13"/>
    <w:rsid w:val="00324AAB"/>
    <w:rsid w:val="00326D29"/>
    <w:rsid w:val="00326E60"/>
    <w:rsid w:val="003300B3"/>
    <w:rsid w:val="00330898"/>
    <w:rsid w:val="003312A8"/>
    <w:rsid w:val="00333191"/>
    <w:rsid w:val="00333432"/>
    <w:rsid w:val="00333ECB"/>
    <w:rsid w:val="00335BD5"/>
    <w:rsid w:val="00335C16"/>
    <w:rsid w:val="0033667C"/>
    <w:rsid w:val="00336B8A"/>
    <w:rsid w:val="003370A3"/>
    <w:rsid w:val="00337CD7"/>
    <w:rsid w:val="00340441"/>
    <w:rsid w:val="0034181F"/>
    <w:rsid w:val="00341E71"/>
    <w:rsid w:val="00342014"/>
    <w:rsid w:val="0034221A"/>
    <w:rsid w:val="00344B23"/>
    <w:rsid w:val="00344E21"/>
    <w:rsid w:val="00345614"/>
    <w:rsid w:val="00345CDB"/>
    <w:rsid w:val="003467C5"/>
    <w:rsid w:val="00350965"/>
    <w:rsid w:val="003510D0"/>
    <w:rsid w:val="00351796"/>
    <w:rsid w:val="00352580"/>
    <w:rsid w:val="00353020"/>
    <w:rsid w:val="003533D3"/>
    <w:rsid w:val="003538CC"/>
    <w:rsid w:val="003541D2"/>
    <w:rsid w:val="0035557C"/>
    <w:rsid w:val="00355681"/>
    <w:rsid w:val="00355DD5"/>
    <w:rsid w:val="00356410"/>
    <w:rsid w:val="00357870"/>
    <w:rsid w:val="00360921"/>
    <w:rsid w:val="00361146"/>
    <w:rsid w:val="00361573"/>
    <w:rsid w:val="00361E1E"/>
    <w:rsid w:val="0036213B"/>
    <w:rsid w:val="0036296F"/>
    <w:rsid w:val="00362D57"/>
    <w:rsid w:val="003639C4"/>
    <w:rsid w:val="00363AD5"/>
    <w:rsid w:val="00365016"/>
    <w:rsid w:val="00365273"/>
    <w:rsid w:val="0036613C"/>
    <w:rsid w:val="00366940"/>
    <w:rsid w:val="00366CE8"/>
    <w:rsid w:val="0036731A"/>
    <w:rsid w:val="00367B70"/>
    <w:rsid w:val="00367C4F"/>
    <w:rsid w:val="003700C6"/>
    <w:rsid w:val="0037042D"/>
    <w:rsid w:val="00370CF2"/>
    <w:rsid w:val="0037149F"/>
    <w:rsid w:val="0037237A"/>
    <w:rsid w:val="00372D84"/>
    <w:rsid w:val="0037302F"/>
    <w:rsid w:val="00373193"/>
    <w:rsid w:val="0037341E"/>
    <w:rsid w:val="0037690E"/>
    <w:rsid w:val="003817FE"/>
    <w:rsid w:val="00381978"/>
    <w:rsid w:val="00382058"/>
    <w:rsid w:val="003822D3"/>
    <w:rsid w:val="00382D06"/>
    <w:rsid w:val="00383B0B"/>
    <w:rsid w:val="00384335"/>
    <w:rsid w:val="00384867"/>
    <w:rsid w:val="003848DF"/>
    <w:rsid w:val="0038550D"/>
    <w:rsid w:val="003868E2"/>
    <w:rsid w:val="00386D31"/>
    <w:rsid w:val="00387D83"/>
    <w:rsid w:val="00390AB1"/>
    <w:rsid w:val="00391EA7"/>
    <w:rsid w:val="00392987"/>
    <w:rsid w:val="00392B78"/>
    <w:rsid w:val="003935A6"/>
    <w:rsid w:val="00393A4E"/>
    <w:rsid w:val="00394743"/>
    <w:rsid w:val="0039509E"/>
    <w:rsid w:val="0039556B"/>
    <w:rsid w:val="00395BDF"/>
    <w:rsid w:val="0039616B"/>
    <w:rsid w:val="0039640C"/>
    <w:rsid w:val="003A0014"/>
    <w:rsid w:val="003A04D8"/>
    <w:rsid w:val="003A07F6"/>
    <w:rsid w:val="003A16BB"/>
    <w:rsid w:val="003A1D51"/>
    <w:rsid w:val="003A1EB9"/>
    <w:rsid w:val="003A3B6E"/>
    <w:rsid w:val="003A490E"/>
    <w:rsid w:val="003A5960"/>
    <w:rsid w:val="003A6EA6"/>
    <w:rsid w:val="003B0114"/>
    <w:rsid w:val="003B052F"/>
    <w:rsid w:val="003B17E2"/>
    <w:rsid w:val="003B23C8"/>
    <w:rsid w:val="003B31F3"/>
    <w:rsid w:val="003B3305"/>
    <w:rsid w:val="003B3E64"/>
    <w:rsid w:val="003B41AE"/>
    <w:rsid w:val="003B42C7"/>
    <w:rsid w:val="003B47B5"/>
    <w:rsid w:val="003B4A7D"/>
    <w:rsid w:val="003B50E4"/>
    <w:rsid w:val="003B60D2"/>
    <w:rsid w:val="003B625F"/>
    <w:rsid w:val="003B6959"/>
    <w:rsid w:val="003B7A0B"/>
    <w:rsid w:val="003B7B34"/>
    <w:rsid w:val="003C0A91"/>
    <w:rsid w:val="003C0E11"/>
    <w:rsid w:val="003C0E67"/>
    <w:rsid w:val="003C1B0E"/>
    <w:rsid w:val="003C1D0F"/>
    <w:rsid w:val="003C2742"/>
    <w:rsid w:val="003C2BD4"/>
    <w:rsid w:val="003C3FA0"/>
    <w:rsid w:val="003C3FCF"/>
    <w:rsid w:val="003C42E5"/>
    <w:rsid w:val="003C5C99"/>
    <w:rsid w:val="003C6882"/>
    <w:rsid w:val="003C6B66"/>
    <w:rsid w:val="003C722C"/>
    <w:rsid w:val="003C7DF2"/>
    <w:rsid w:val="003C7F1C"/>
    <w:rsid w:val="003C7FAC"/>
    <w:rsid w:val="003D053D"/>
    <w:rsid w:val="003D1351"/>
    <w:rsid w:val="003D13E2"/>
    <w:rsid w:val="003D1733"/>
    <w:rsid w:val="003D1DF9"/>
    <w:rsid w:val="003D22D3"/>
    <w:rsid w:val="003D3090"/>
    <w:rsid w:val="003D5AAF"/>
    <w:rsid w:val="003D68DB"/>
    <w:rsid w:val="003D77BD"/>
    <w:rsid w:val="003E15A5"/>
    <w:rsid w:val="003E1F01"/>
    <w:rsid w:val="003E2B3F"/>
    <w:rsid w:val="003E368A"/>
    <w:rsid w:val="003E3E0D"/>
    <w:rsid w:val="003E4669"/>
    <w:rsid w:val="003E5161"/>
    <w:rsid w:val="003E5567"/>
    <w:rsid w:val="003E55C6"/>
    <w:rsid w:val="003E5A61"/>
    <w:rsid w:val="003E5DA9"/>
    <w:rsid w:val="003E6DEB"/>
    <w:rsid w:val="003E6FBB"/>
    <w:rsid w:val="003E73DD"/>
    <w:rsid w:val="003E7523"/>
    <w:rsid w:val="003E789A"/>
    <w:rsid w:val="003E7B08"/>
    <w:rsid w:val="003F153C"/>
    <w:rsid w:val="003F251E"/>
    <w:rsid w:val="003F28F1"/>
    <w:rsid w:val="003F2B8D"/>
    <w:rsid w:val="003F2C0D"/>
    <w:rsid w:val="003F307B"/>
    <w:rsid w:val="003F3156"/>
    <w:rsid w:val="003F3B25"/>
    <w:rsid w:val="003F3BB6"/>
    <w:rsid w:val="003F3BBF"/>
    <w:rsid w:val="003F3F3A"/>
    <w:rsid w:val="003F5B32"/>
    <w:rsid w:val="003F5FEC"/>
    <w:rsid w:val="003F6629"/>
    <w:rsid w:val="003F673D"/>
    <w:rsid w:val="003F73FF"/>
    <w:rsid w:val="003F783E"/>
    <w:rsid w:val="003F7A3D"/>
    <w:rsid w:val="004010FF"/>
    <w:rsid w:val="004017D6"/>
    <w:rsid w:val="00401B17"/>
    <w:rsid w:val="004025CA"/>
    <w:rsid w:val="00402B91"/>
    <w:rsid w:val="004030AE"/>
    <w:rsid w:val="00403CAB"/>
    <w:rsid w:val="00403D66"/>
    <w:rsid w:val="004043A5"/>
    <w:rsid w:val="00404BC8"/>
    <w:rsid w:val="00405047"/>
    <w:rsid w:val="00405569"/>
    <w:rsid w:val="0040629E"/>
    <w:rsid w:val="00407073"/>
    <w:rsid w:val="00407565"/>
    <w:rsid w:val="0040798D"/>
    <w:rsid w:val="00407B4B"/>
    <w:rsid w:val="004111AA"/>
    <w:rsid w:val="00411944"/>
    <w:rsid w:val="00411ABD"/>
    <w:rsid w:val="0041243B"/>
    <w:rsid w:val="00412677"/>
    <w:rsid w:val="00413522"/>
    <w:rsid w:val="00413A96"/>
    <w:rsid w:val="00413BD0"/>
    <w:rsid w:val="00415AE3"/>
    <w:rsid w:val="004165EF"/>
    <w:rsid w:val="0042041E"/>
    <w:rsid w:val="00422CA9"/>
    <w:rsid w:val="0042371A"/>
    <w:rsid w:val="004244F6"/>
    <w:rsid w:val="00424555"/>
    <w:rsid w:val="004267F6"/>
    <w:rsid w:val="004278E8"/>
    <w:rsid w:val="00430F61"/>
    <w:rsid w:val="00431159"/>
    <w:rsid w:val="004323E4"/>
    <w:rsid w:val="004325BB"/>
    <w:rsid w:val="00432A1B"/>
    <w:rsid w:val="00433D4F"/>
    <w:rsid w:val="00433E96"/>
    <w:rsid w:val="0043455D"/>
    <w:rsid w:val="00434D71"/>
    <w:rsid w:val="004354B7"/>
    <w:rsid w:val="00437058"/>
    <w:rsid w:val="00437579"/>
    <w:rsid w:val="00440663"/>
    <w:rsid w:val="0044079F"/>
    <w:rsid w:val="00440920"/>
    <w:rsid w:val="00440AC3"/>
    <w:rsid w:val="0044141D"/>
    <w:rsid w:val="0044280E"/>
    <w:rsid w:val="00442D15"/>
    <w:rsid w:val="00443530"/>
    <w:rsid w:val="00443F1A"/>
    <w:rsid w:val="00444166"/>
    <w:rsid w:val="00444D58"/>
    <w:rsid w:val="00444E96"/>
    <w:rsid w:val="00445C16"/>
    <w:rsid w:val="00446A21"/>
    <w:rsid w:val="00452980"/>
    <w:rsid w:val="00452C46"/>
    <w:rsid w:val="00453243"/>
    <w:rsid w:val="004540B1"/>
    <w:rsid w:val="004553E7"/>
    <w:rsid w:val="004567B1"/>
    <w:rsid w:val="00456994"/>
    <w:rsid w:val="0045750C"/>
    <w:rsid w:val="00462E03"/>
    <w:rsid w:val="00463AA9"/>
    <w:rsid w:val="004679D3"/>
    <w:rsid w:val="00467C36"/>
    <w:rsid w:val="0047162E"/>
    <w:rsid w:val="00472A31"/>
    <w:rsid w:val="00472CEA"/>
    <w:rsid w:val="00472DDF"/>
    <w:rsid w:val="004736B7"/>
    <w:rsid w:val="00473A20"/>
    <w:rsid w:val="00473F41"/>
    <w:rsid w:val="00474091"/>
    <w:rsid w:val="004740D2"/>
    <w:rsid w:val="004741F2"/>
    <w:rsid w:val="00476571"/>
    <w:rsid w:val="00476A6E"/>
    <w:rsid w:val="004770FD"/>
    <w:rsid w:val="0047729D"/>
    <w:rsid w:val="00477493"/>
    <w:rsid w:val="00481F48"/>
    <w:rsid w:val="004836AE"/>
    <w:rsid w:val="00483988"/>
    <w:rsid w:val="00483C83"/>
    <w:rsid w:val="004841BE"/>
    <w:rsid w:val="0048427A"/>
    <w:rsid w:val="00484921"/>
    <w:rsid w:val="00484936"/>
    <w:rsid w:val="00486B2A"/>
    <w:rsid w:val="00487EED"/>
    <w:rsid w:val="004905DA"/>
    <w:rsid w:val="00490885"/>
    <w:rsid w:val="00491C71"/>
    <w:rsid w:val="0049229E"/>
    <w:rsid w:val="004930B3"/>
    <w:rsid w:val="00493A71"/>
    <w:rsid w:val="00494404"/>
    <w:rsid w:val="00494BEF"/>
    <w:rsid w:val="00494EF0"/>
    <w:rsid w:val="004951C6"/>
    <w:rsid w:val="00495341"/>
    <w:rsid w:val="00495F05"/>
    <w:rsid w:val="004960B1"/>
    <w:rsid w:val="0049681E"/>
    <w:rsid w:val="004969B9"/>
    <w:rsid w:val="00496CC7"/>
    <w:rsid w:val="004974CB"/>
    <w:rsid w:val="004A0CCE"/>
    <w:rsid w:val="004A0FDB"/>
    <w:rsid w:val="004A13BE"/>
    <w:rsid w:val="004A14DD"/>
    <w:rsid w:val="004A1670"/>
    <w:rsid w:val="004A1BC3"/>
    <w:rsid w:val="004A3E60"/>
    <w:rsid w:val="004A436C"/>
    <w:rsid w:val="004A53E9"/>
    <w:rsid w:val="004A5DC8"/>
    <w:rsid w:val="004A6BF2"/>
    <w:rsid w:val="004A6E9D"/>
    <w:rsid w:val="004A70F2"/>
    <w:rsid w:val="004A777B"/>
    <w:rsid w:val="004A7DA0"/>
    <w:rsid w:val="004A7E97"/>
    <w:rsid w:val="004B00F7"/>
    <w:rsid w:val="004B0714"/>
    <w:rsid w:val="004B076A"/>
    <w:rsid w:val="004B0C0A"/>
    <w:rsid w:val="004B0EDE"/>
    <w:rsid w:val="004B228A"/>
    <w:rsid w:val="004B2859"/>
    <w:rsid w:val="004B2C5F"/>
    <w:rsid w:val="004B3155"/>
    <w:rsid w:val="004B58C0"/>
    <w:rsid w:val="004B5B81"/>
    <w:rsid w:val="004B686C"/>
    <w:rsid w:val="004B6A24"/>
    <w:rsid w:val="004B7805"/>
    <w:rsid w:val="004B7FB9"/>
    <w:rsid w:val="004C0087"/>
    <w:rsid w:val="004C1566"/>
    <w:rsid w:val="004C1BCD"/>
    <w:rsid w:val="004C2675"/>
    <w:rsid w:val="004C3549"/>
    <w:rsid w:val="004C3C08"/>
    <w:rsid w:val="004C42EB"/>
    <w:rsid w:val="004C4C8F"/>
    <w:rsid w:val="004C614B"/>
    <w:rsid w:val="004C6EDE"/>
    <w:rsid w:val="004C6F47"/>
    <w:rsid w:val="004D0FA2"/>
    <w:rsid w:val="004D1AAA"/>
    <w:rsid w:val="004D27FE"/>
    <w:rsid w:val="004D3FED"/>
    <w:rsid w:val="004D55DA"/>
    <w:rsid w:val="004D5D2F"/>
    <w:rsid w:val="004D6AB7"/>
    <w:rsid w:val="004D7580"/>
    <w:rsid w:val="004D7BE7"/>
    <w:rsid w:val="004E0AF5"/>
    <w:rsid w:val="004E0B75"/>
    <w:rsid w:val="004E2ACB"/>
    <w:rsid w:val="004E3320"/>
    <w:rsid w:val="004E4FC4"/>
    <w:rsid w:val="004E5187"/>
    <w:rsid w:val="004E57F4"/>
    <w:rsid w:val="004E5C00"/>
    <w:rsid w:val="004E7A59"/>
    <w:rsid w:val="004F02F6"/>
    <w:rsid w:val="004F0F88"/>
    <w:rsid w:val="004F1312"/>
    <w:rsid w:val="004F1762"/>
    <w:rsid w:val="004F1C21"/>
    <w:rsid w:val="004F2302"/>
    <w:rsid w:val="004F2E53"/>
    <w:rsid w:val="004F36B0"/>
    <w:rsid w:val="004F3BC5"/>
    <w:rsid w:val="004F523A"/>
    <w:rsid w:val="004F551E"/>
    <w:rsid w:val="004F5777"/>
    <w:rsid w:val="004F6185"/>
    <w:rsid w:val="004F6719"/>
    <w:rsid w:val="00502609"/>
    <w:rsid w:val="005027CD"/>
    <w:rsid w:val="005028C4"/>
    <w:rsid w:val="00503090"/>
    <w:rsid w:val="0050412E"/>
    <w:rsid w:val="0050527C"/>
    <w:rsid w:val="0050529D"/>
    <w:rsid w:val="00505C4D"/>
    <w:rsid w:val="00506588"/>
    <w:rsid w:val="00506EF2"/>
    <w:rsid w:val="0050763B"/>
    <w:rsid w:val="00507735"/>
    <w:rsid w:val="00507892"/>
    <w:rsid w:val="00507FEB"/>
    <w:rsid w:val="0051036E"/>
    <w:rsid w:val="00510942"/>
    <w:rsid w:val="00510AC8"/>
    <w:rsid w:val="00510C6D"/>
    <w:rsid w:val="00510C94"/>
    <w:rsid w:val="00512825"/>
    <w:rsid w:val="00513482"/>
    <w:rsid w:val="0051507A"/>
    <w:rsid w:val="0051522E"/>
    <w:rsid w:val="00515909"/>
    <w:rsid w:val="00515A63"/>
    <w:rsid w:val="005171FE"/>
    <w:rsid w:val="00517746"/>
    <w:rsid w:val="005179CC"/>
    <w:rsid w:val="005221AC"/>
    <w:rsid w:val="00522BAF"/>
    <w:rsid w:val="00522CA0"/>
    <w:rsid w:val="00523C7C"/>
    <w:rsid w:val="00523CAD"/>
    <w:rsid w:val="00523E1D"/>
    <w:rsid w:val="00524CAE"/>
    <w:rsid w:val="0052517D"/>
    <w:rsid w:val="005259B7"/>
    <w:rsid w:val="00525D8C"/>
    <w:rsid w:val="005263EE"/>
    <w:rsid w:val="005270D4"/>
    <w:rsid w:val="00531112"/>
    <w:rsid w:val="0053117C"/>
    <w:rsid w:val="005313CC"/>
    <w:rsid w:val="00534741"/>
    <w:rsid w:val="00534D15"/>
    <w:rsid w:val="00534E90"/>
    <w:rsid w:val="005351D0"/>
    <w:rsid w:val="00536084"/>
    <w:rsid w:val="00536AE9"/>
    <w:rsid w:val="005379EB"/>
    <w:rsid w:val="00537AF4"/>
    <w:rsid w:val="00540B53"/>
    <w:rsid w:val="00540D43"/>
    <w:rsid w:val="00540E04"/>
    <w:rsid w:val="00541798"/>
    <w:rsid w:val="00541875"/>
    <w:rsid w:val="00541CCD"/>
    <w:rsid w:val="00541CF6"/>
    <w:rsid w:val="00542089"/>
    <w:rsid w:val="005422FB"/>
    <w:rsid w:val="00543687"/>
    <w:rsid w:val="00544E3C"/>
    <w:rsid w:val="00545169"/>
    <w:rsid w:val="005459EA"/>
    <w:rsid w:val="00546876"/>
    <w:rsid w:val="00550293"/>
    <w:rsid w:val="0055259D"/>
    <w:rsid w:val="00552ABE"/>
    <w:rsid w:val="00552FDD"/>
    <w:rsid w:val="00553229"/>
    <w:rsid w:val="00553284"/>
    <w:rsid w:val="00554678"/>
    <w:rsid w:val="005553EF"/>
    <w:rsid w:val="0055573B"/>
    <w:rsid w:val="00555B47"/>
    <w:rsid w:val="00555CC7"/>
    <w:rsid w:val="00555EF6"/>
    <w:rsid w:val="00556A08"/>
    <w:rsid w:val="00560069"/>
    <w:rsid w:val="00560637"/>
    <w:rsid w:val="0056079D"/>
    <w:rsid w:val="00560810"/>
    <w:rsid w:val="00560B51"/>
    <w:rsid w:val="00560BB5"/>
    <w:rsid w:val="0056137E"/>
    <w:rsid w:val="00561B86"/>
    <w:rsid w:val="00562E79"/>
    <w:rsid w:val="0056376E"/>
    <w:rsid w:val="00563AD3"/>
    <w:rsid w:val="005646AA"/>
    <w:rsid w:val="00564C4A"/>
    <w:rsid w:val="00565E88"/>
    <w:rsid w:val="00566129"/>
    <w:rsid w:val="00566675"/>
    <w:rsid w:val="0056695A"/>
    <w:rsid w:val="00567261"/>
    <w:rsid w:val="005675F6"/>
    <w:rsid w:val="00570EA2"/>
    <w:rsid w:val="00571939"/>
    <w:rsid w:val="0057217C"/>
    <w:rsid w:val="005731EA"/>
    <w:rsid w:val="00573FBD"/>
    <w:rsid w:val="00574DAB"/>
    <w:rsid w:val="005755FE"/>
    <w:rsid w:val="005757B6"/>
    <w:rsid w:val="00576B64"/>
    <w:rsid w:val="00576BE9"/>
    <w:rsid w:val="005772D3"/>
    <w:rsid w:val="00577CD4"/>
    <w:rsid w:val="005800E4"/>
    <w:rsid w:val="0058023C"/>
    <w:rsid w:val="00580409"/>
    <w:rsid w:val="00580789"/>
    <w:rsid w:val="00580AFD"/>
    <w:rsid w:val="00580B78"/>
    <w:rsid w:val="005816D2"/>
    <w:rsid w:val="00581C9A"/>
    <w:rsid w:val="00581E1E"/>
    <w:rsid w:val="005821E7"/>
    <w:rsid w:val="005822E6"/>
    <w:rsid w:val="00582396"/>
    <w:rsid w:val="005826E2"/>
    <w:rsid w:val="00582AE0"/>
    <w:rsid w:val="005841DC"/>
    <w:rsid w:val="005843D0"/>
    <w:rsid w:val="005843E1"/>
    <w:rsid w:val="0058461D"/>
    <w:rsid w:val="0058466D"/>
    <w:rsid w:val="00585D8D"/>
    <w:rsid w:val="0059076F"/>
    <w:rsid w:val="005912F9"/>
    <w:rsid w:val="00593390"/>
    <w:rsid w:val="00593582"/>
    <w:rsid w:val="00593D3F"/>
    <w:rsid w:val="00594926"/>
    <w:rsid w:val="00594BC7"/>
    <w:rsid w:val="00595D59"/>
    <w:rsid w:val="00595DC5"/>
    <w:rsid w:val="005979ED"/>
    <w:rsid w:val="005A016B"/>
    <w:rsid w:val="005A142E"/>
    <w:rsid w:val="005A17A9"/>
    <w:rsid w:val="005A1B6D"/>
    <w:rsid w:val="005A2442"/>
    <w:rsid w:val="005A316E"/>
    <w:rsid w:val="005A31A4"/>
    <w:rsid w:val="005A34AD"/>
    <w:rsid w:val="005A402F"/>
    <w:rsid w:val="005A41FA"/>
    <w:rsid w:val="005A48E3"/>
    <w:rsid w:val="005A4D13"/>
    <w:rsid w:val="005A5B45"/>
    <w:rsid w:val="005A7D39"/>
    <w:rsid w:val="005A7D71"/>
    <w:rsid w:val="005A7E64"/>
    <w:rsid w:val="005A7ED3"/>
    <w:rsid w:val="005B05C4"/>
    <w:rsid w:val="005B202B"/>
    <w:rsid w:val="005B2871"/>
    <w:rsid w:val="005B2AA8"/>
    <w:rsid w:val="005B2B43"/>
    <w:rsid w:val="005B2E65"/>
    <w:rsid w:val="005B2F21"/>
    <w:rsid w:val="005B3920"/>
    <w:rsid w:val="005B3D7A"/>
    <w:rsid w:val="005B3F2B"/>
    <w:rsid w:val="005B5C05"/>
    <w:rsid w:val="005B620B"/>
    <w:rsid w:val="005B72E7"/>
    <w:rsid w:val="005C088D"/>
    <w:rsid w:val="005C1826"/>
    <w:rsid w:val="005C190C"/>
    <w:rsid w:val="005C2653"/>
    <w:rsid w:val="005C2CBE"/>
    <w:rsid w:val="005C38F2"/>
    <w:rsid w:val="005C3A40"/>
    <w:rsid w:val="005C49C6"/>
    <w:rsid w:val="005C4BCF"/>
    <w:rsid w:val="005C5F56"/>
    <w:rsid w:val="005D019F"/>
    <w:rsid w:val="005D1BA0"/>
    <w:rsid w:val="005D282C"/>
    <w:rsid w:val="005D3300"/>
    <w:rsid w:val="005D3BF3"/>
    <w:rsid w:val="005D489A"/>
    <w:rsid w:val="005D497F"/>
    <w:rsid w:val="005D544E"/>
    <w:rsid w:val="005D590F"/>
    <w:rsid w:val="005D5D1B"/>
    <w:rsid w:val="005D6754"/>
    <w:rsid w:val="005D6FE2"/>
    <w:rsid w:val="005D7196"/>
    <w:rsid w:val="005D729B"/>
    <w:rsid w:val="005D7308"/>
    <w:rsid w:val="005D7B64"/>
    <w:rsid w:val="005E02D3"/>
    <w:rsid w:val="005E1089"/>
    <w:rsid w:val="005E1437"/>
    <w:rsid w:val="005E168E"/>
    <w:rsid w:val="005E1A42"/>
    <w:rsid w:val="005E33AD"/>
    <w:rsid w:val="005E4282"/>
    <w:rsid w:val="005E4F4A"/>
    <w:rsid w:val="005E6111"/>
    <w:rsid w:val="005E6741"/>
    <w:rsid w:val="005E6887"/>
    <w:rsid w:val="005E6A08"/>
    <w:rsid w:val="005E6BAF"/>
    <w:rsid w:val="005E7086"/>
    <w:rsid w:val="005E732C"/>
    <w:rsid w:val="005E7A43"/>
    <w:rsid w:val="005F144C"/>
    <w:rsid w:val="005F1878"/>
    <w:rsid w:val="005F18D0"/>
    <w:rsid w:val="005F1EF1"/>
    <w:rsid w:val="005F2668"/>
    <w:rsid w:val="005F29D1"/>
    <w:rsid w:val="005F2D62"/>
    <w:rsid w:val="005F371B"/>
    <w:rsid w:val="005F46BA"/>
    <w:rsid w:val="005F46C4"/>
    <w:rsid w:val="005F4DA2"/>
    <w:rsid w:val="005F5448"/>
    <w:rsid w:val="005F5C64"/>
    <w:rsid w:val="005F7802"/>
    <w:rsid w:val="005F785B"/>
    <w:rsid w:val="00600B6C"/>
    <w:rsid w:val="006012DF"/>
    <w:rsid w:val="0060148C"/>
    <w:rsid w:val="00601759"/>
    <w:rsid w:val="006032F3"/>
    <w:rsid w:val="0060357C"/>
    <w:rsid w:val="006045D4"/>
    <w:rsid w:val="00605BA4"/>
    <w:rsid w:val="00606B35"/>
    <w:rsid w:val="00606E78"/>
    <w:rsid w:val="00606F0D"/>
    <w:rsid w:val="00606F9E"/>
    <w:rsid w:val="00607562"/>
    <w:rsid w:val="0060789E"/>
    <w:rsid w:val="006101C0"/>
    <w:rsid w:val="006102DF"/>
    <w:rsid w:val="00610FE9"/>
    <w:rsid w:val="006114D7"/>
    <w:rsid w:val="006121C6"/>
    <w:rsid w:val="00612253"/>
    <w:rsid w:val="00612673"/>
    <w:rsid w:val="00612CAF"/>
    <w:rsid w:val="00613216"/>
    <w:rsid w:val="0061350D"/>
    <w:rsid w:val="0061460B"/>
    <w:rsid w:val="0061551C"/>
    <w:rsid w:val="0061601D"/>
    <w:rsid w:val="0061602C"/>
    <w:rsid w:val="00616200"/>
    <w:rsid w:val="006169E5"/>
    <w:rsid w:val="006174F2"/>
    <w:rsid w:val="006175D6"/>
    <w:rsid w:val="006202F5"/>
    <w:rsid w:val="00620EF2"/>
    <w:rsid w:val="006218AF"/>
    <w:rsid w:val="0062212F"/>
    <w:rsid w:val="006223D5"/>
    <w:rsid w:val="00623958"/>
    <w:rsid w:val="00623A67"/>
    <w:rsid w:val="006245DE"/>
    <w:rsid w:val="00624B6B"/>
    <w:rsid w:val="0062526B"/>
    <w:rsid w:val="0062563D"/>
    <w:rsid w:val="00625950"/>
    <w:rsid w:val="006259C0"/>
    <w:rsid w:val="00625AB1"/>
    <w:rsid w:val="00626812"/>
    <w:rsid w:val="00626EBB"/>
    <w:rsid w:val="00630C5E"/>
    <w:rsid w:val="0063152A"/>
    <w:rsid w:val="00631D61"/>
    <w:rsid w:val="00632136"/>
    <w:rsid w:val="006332E6"/>
    <w:rsid w:val="00633C27"/>
    <w:rsid w:val="0063493C"/>
    <w:rsid w:val="006356B5"/>
    <w:rsid w:val="006359B7"/>
    <w:rsid w:val="006363D3"/>
    <w:rsid w:val="006367FB"/>
    <w:rsid w:val="00636C32"/>
    <w:rsid w:val="00637447"/>
    <w:rsid w:val="0063764D"/>
    <w:rsid w:val="00637F16"/>
    <w:rsid w:val="006405F7"/>
    <w:rsid w:val="00640B6C"/>
    <w:rsid w:val="006412DF"/>
    <w:rsid w:val="00642165"/>
    <w:rsid w:val="00642844"/>
    <w:rsid w:val="00642980"/>
    <w:rsid w:val="00643E65"/>
    <w:rsid w:val="006442B3"/>
    <w:rsid w:val="00644B65"/>
    <w:rsid w:val="00644FD0"/>
    <w:rsid w:val="00645CD3"/>
    <w:rsid w:val="0064670E"/>
    <w:rsid w:val="00646D20"/>
    <w:rsid w:val="006476B5"/>
    <w:rsid w:val="00647948"/>
    <w:rsid w:val="00650529"/>
    <w:rsid w:val="006513F0"/>
    <w:rsid w:val="00651671"/>
    <w:rsid w:val="00652327"/>
    <w:rsid w:val="00652688"/>
    <w:rsid w:val="00652E39"/>
    <w:rsid w:val="00653F32"/>
    <w:rsid w:val="0065408E"/>
    <w:rsid w:val="00654B3C"/>
    <w:rsid w:val="00656D65"/>
    <w:rsid w:val="00657749"/>
    <w:rsid w:val="0066076E"/>
    <w:rsid w:val="00660826"/>
    <w:rsid w:val="0066129D"/>
    <w:rsid w:val="00662595"/>
    <w:rsid w:val="00662846"/>
    <w:rsid w:val="006630A8"/>
    <w:rsid w:val="0066421F"/>
    <w:rsid w:val="00665313"/>
    <w:rsid w:val="00666720"/>
    <w:rsid w:val="00666C63"/>
    <w:rsid w:val="006675A2"/>
    <w:rsid w:val="00670EBC"/>
    <w:rsid w:val="0067184D"/>
    <w:rsid w:val="00671C72"/>
    <w:rsid w:val="006725FC"/>
    <w:rsid w:val="00672C7C"/>
    <w:rsid w:val="00672D5E"/>
    <w:rsid w:val="006734CC"/>
    <w:rsid w:val="00673D9D"/>
    <w:rsid w:val="0067457C"/>
    <w:rsid w:val="0067491D"/>
    <w:rsid w:val="00675244"/>
    <w:rsid w:val="006759CA"/>
    <w:rsid w:val="006771CB"/>
    <w:rsid w:val="00680079"/>
    <w:rsid w:val="006805B0"/>
    <w:rsid w:val="00680C3A"/>
    <w:rsid w:val="00680EBB"/>
    <w:rsid w:val="0068114C"/>
    <w:rsid w:val="00681C03"/>
    <w:rsid w:val="00682CDA"/>
    <w:rsid w:val="006839F9"/>
    <w:rsid w:val="00685DBB"/>
    <w:rsid w:val="00686D48"/>
    <w:rsid w:val="00687889"/>
    <w:rsid w:val="006879BC"/>
    <w:rsid w:val="00687D42"/>
    <w:rsid w:val="00690178"/>
    <w:rsid w:val="00690640"/>
    <w:rsid w:val="00690904"/>
    <w:rsid w:val="00690FB0"/>
    <w:rsid w:val="006914B7"/>
    <w:rsid w:val="006916C7"/>
    <w:rsid w:val="00691EBD"/>
    <w:rsid w:val="00691F44"/>
    <w:rsid w:val="0069234E"/>
    <w:rsid w:val="00692519"/>
    <w:rsid w:val="0069283E"/>
    <w:rsid w:val="00692855"/>
    <w:rsid w:val="006929A4"/>
    <w:rsid w:val="00693B74"/>
    <w:rsid w:val="00694071"/>
    <w:rsid w:val="00694D2A"/>
    <w:rsid w:val="006963C8"/>
    <w:rsid w:val="00696930"/>
    <w:rsid w:val="00696A0B"/>
    <w:rsid w:val="00696AA9"/>
    <w:rsid w:val="00696AF8"/>
    <w:rsid w:val="006973E1"/>
    <w:rsid w:val="006A0079"/>
    <w:rsid w:val="006A036E"/>
    <w:rsid w:val="006A0561"/>
    <w:rsid w:val="006A12FA"/>
    <w:rsid w:val="006A14FA"/>
    <w:rsid w:val="006A17D0"/>
    <w:rsid w:val="006A373E"/>
    <w:rsid w:val="006A3969"/>
    <w:rsid w:val="006A503F"/>
    <w:rsid w:val="006A5D48"/>
    <w:rsid w:val="006A5F9D"/>
    <w:rsid w:val="006A652A"/>
    <w:rsid w:val="006A7E6F"/>
    <w:rsid w:val="006B12D1"/>
    <w:rsid w:val="006B16DE"/>
    <w:rsid w:val="006B17E2"/>
    <w:rsid w:val="006B1DCC"/>
    <w:rsid w:val="006B23ED"/>
    <w:rsid w:val="006B26B9"/>
    <w:rsid w:val="006B26FC"/>
    <w:rsid w:val="006B277F"/>
    <w:rsid w:val="006B2991"/>
    <w:rsid w:val="006B3010"/>
    <w:rsid w:val="006B3016"/>
    <w:rsid w:val="006B3140"/>
    <w:rsid w:val="006B389F"/>
    <w:rsid w:val="006B44A7"/>
    <w:rsid w:val="006B4903"/>
    <w:rsid w:val="006B5AD7"/>
    <w:rsid w:val="006B5B37"/>
    <w:rsid w:val="006B6005"/>
    <w:rsid w:val="006B678C"/>
    <w:rsid w:val="006C01AC"/>
    <w:rsid w:val="006C02FE"/>
    <w:rsid w:val="006C13D4"/>
    <w:rsid w:val="006C14B3"/>
    <w:rsid w:val="006C24E0"/>
    <w:rsid w:val="006C2617"/>
    <w:rsid w:val="006C3BD3"/>
    <w:rsid w:val="006C41E7"/>
    <w:rsid w:val="006C48AD"/>
    <w:rsid w:val="006C5366"/>
    <w:rsid w:val="006C55F7"/>
    <w:rsid w:val="006C5EF0"/>
    <w:rsid w:val="006C64E9"/>
    <w:rsid w:val="006C7DBF"/>
    <w:rsid w:val="006D0398"/>
    <w:rsid w:val="006D0E56"/>
    <w:rsid w:val="006D0EFF"/>
    <w:rsid w:val="006D1749"/>
    <w:rsid w:val="006D2732"/>
    <w:rsid w:val="006D3256"/>
    <w:rsid w:val="006D338C"/>
    <w:rsid w:val="006D3BD8"/>
    <w:rsid w:val="006D5314"/>
    <w:rsid w:val="006D5B72"/>
    <w:rsid w:val="006D6364"/>
    <w:rsid w:val="006D66BB"/>
    <w:rsid w:val="006D6782"/>
    <w:rsid w:val="006D67CD"/>
    <w:rsid w:val="006D6A63"/>
    <w:rsid w:val="006D7689"/>
    <w:rsid w:val="006E2F06"/>
    <w:rsid w:val="006E303B"/>
    <w:rsid w:val="006E3411"/>
    <w:rsid w:val="006E41E4"/>
    <w:rsid w:val="006E539B"/>
    <w:rsid w:val="006E557F"/>
    <w:rsid w:val="006E56D3"/>
    <w:rsid w:val="006E5E61"/>
    <w:rsid w:val="006E60F0"/>
    <w:rsid w:val="006E62CC"/>
    <w:rsid w:val="006E660F"/>
    <w:rsid w:val="006E6BE1"/>
    <w:rsid w:val="006F024F"/>
    <w:rsid w:val="006F0D32"/>
    <w:rsid w:val="006F0F2A"/>
    <w:rsid w:val="006F1382"/>
    <w:rsid w:val="006F42F0"/>
    <w:rsid w:val="006F49E9"/>
    <w:rsid w:val="006F4B3A"/>
    <w:rsid w:val="006F4B57"/>
    <w:rsid w:val="006F5B44"/>
    <w:rsid w:val="006F63B7"/>
    <w:rsid w:val="006F6F77"/>
    <w:rsid w:val="00700842"/>
    <w:rsid w:val="00700F9A"/>
    <w:rsid w:val="00701732"/>
    <w:rsid w:val="0070297B"/>
    <w:rsid w:val="00702F01"/>
    <w:rsid w:val="00702FC1"/>
    <w:rsid w:val="007032F6"/>
    <w:rsid w:val="0070493A"/>
    <w:rsid w:val="0070564C"/>
    <w:rsid w:val="00705DB4"/>
    <w:rsid w:val="00706061"/>
    <w:rsid w:val="00706163"/>
    <w:rsid w:val="007067C5"/>
    <w:rsid w:val="00710117"/>
    <w:rsid w:val="0071272A"/>
    <w:rsid w:val="007127B8"/>
    <w:rsid w:val="00712A27"/>
    <w:rsid w:val="00713664"/>
    <w:rsid w:val="00714781"/>
    <w:rsid w:val="007157AC"/>
    <w:rsid w:val="007158F4"/>
    <w:rsid w:val="00715C59"/>
    <w:rsid w:val="00715E9B"/>
    <w:rsid w:val="00716079"/>
    <w:rsid w:val="00716A23"/>
    <w:rsid w:val="00716F29"/>
    <w:rsid w:val="00717B33"/>
    <w:rsid w:val="0072039D"/>
    <w:rsid w:val="00720E57"/>
    <w:rsid w:val="00721542"/>
    <w:rsid w:val="00721BE5"/>
    <w:rsid w:val="00721E49"/>
    <w:rsid w:val="0072221F"/>
    <w:rsid w:val="00722638"/>
    <w:rsid w:val="00722BE2"/>
    <w:rsid w:val="0072333E"/>
    <w:rsid w:val="00726044"/>
    <w:rsid w:val="00726653"/>
    <w:rsid w:val="00726FA1"/>
    <w:rsid w:val="007278E2"/>
    <w:rsid w:val="00727F06"/>
    <w:rsid w:val="00727F9B"/>
    <w:rsid w:val="00731050"/>
    <w:rsid w:val="007315B7"/>
    <w:rsid w:val="00733B59"/>
    <w:rsid w:val="00733CB6"/>
    <w:rsid w:val="00733D8A"/>
    <w:rsid w:val="00733DAF"/>
    <w:rsid w:val="00734A0C"/>
    <w:rsid w:val="00735113"/>
    <w:rsid w:val="00735142"/>
    <w:rsid w:val="00735540"/>
    <w:rsid w:val="0073598A"/>
    <w:rsid w:val="007360EE"/>
    <w:rsid w:val="00736C18"/>
    <w:rsid w:val="00736ED8"/>
    <w:rsid w:val="00737281"/>
    <w:rsid w:val="00737D97"/>
    <w:rsid w:val="00740C33"/>
    <w:rsid w:val="00742722"/>
    <w:rsid w:val="00743FD0"/>
    <w:rsid w:val="0074424B"/>
    <w:rsid w:val="00744730"/>
    <w:rsid w:val="00744C98"/>
    <w:rsid w:val="007450AD"/>
    <w:rsid w:val="007450C6"/>
    <w:rsid w:val="00745147"/>
    <w:rsid w:val="00745152"/>
    <w:rsid w:val="00746087"/>
    <w:rsid w:val="007471C4"/>
    <w:rsid w:val="00750890"/>
    <w:rsid w:val="0075129D"/>
    <w:rsid w:val="00751DCD"/>
    <w:rsid w:val="00752517"/>
    <w:rsid w:val="00752ED6"/>
    <w:rsid w:val="0075304E"/>
    <w:rsid w:val="00753233"/>
    <w:rsid w:val="00753492"/>
    <w:rsid w:val="007542E3"/>
    <w:rsid w:val="007558B3"/>
    <w:rsid w:val="00755C2E"/>
    <w:rsid w:val="0075605A"/>
    <w:rsid w:val="007561F7"/>
    <w:rsid w:val="00756211"/>
    <w:rsid w:val="00761658"/>
    <w:rsid w:val="0076286A"/>
    <w:rsid w:val="007629F2"/>
    <w:rsid w:val="00762DCB"/>
    <w:rsid w:val="00763D26"/>
    <w:rsid w:val="00763F30"/>
    <w:rsid w:val="00764C57"/>
    <w:rsid w:val="00764DA5"/>
    <w:rsid w:val="00766FFE"/>
    <w:rsid w:val="00767546"/>
    <w:rsid w:val="00767598"/>
    <w:rsid w:val="00767BBD"/>
    <w:rsid w:val="0077049D"/>
    <w:rsid w:val="00772038"/>
    <w:rsid w:val="00772B4E"/>
    <w:rsid w:val="007732E1"/>
    <w:rsid w:val="007733A6"/>
    <w:rsid w:val="007735D7"/>
    <w:rsid w:val="00773B76"/>
    <w:rsid w:val="00773CF9"/>
    <w:rsid w:val="00773DE0"/>
    <w:rsid w:val="00774D38"/>
    <w:rsid w:val="00775895"/>
    <w:rsid w:val="007758B2"/>
    <w:rsid w:val="00775A82"/>
    <w:rsid w:val="007762C8"/>
    <w:rsid w:val="00776C33"/>
    <w:rsid w:val="007778F7"/>
    <w:rsid w:val="0078031D"/>
    <w:rsid w:val="0078039A"/>
    <w:rsid w:val="00781966"/>
    <w:rsid w:val="00781A00"/>
    <w:rsid w:val="00781AF8"/>
    <w:rsid w:val="00781F51"/>
    <w:rsid w:val="0078203C"/>
    <w:rsid w:val="00782728"/>
    <w:rsid w:val="007827D4"/>
    <w:rsid w:val="007828BB"/>
    <w:rsid w:val="00782F70"/>
    <w:rsid w:val="00783134"/>
    <w:rsid w:val="00783F0D"/>
    <w:rsid w:val="00784A78"/>
    <w:rsid w:val="00784D0C"/>
    <w:rsid w:val="007855CE"/>
    <w:rsid w:val="00785C17"/>
    <w:rsid w:val="00785F38"/>
    <w:rsid w:val="0078650C"/>
    <w:rsid w:val="0078707E"/>
    <w:rsid w:val="00787785"/>
    <w:rsid w:val="00787819"/>
    <w:rsid w:val="007879E8"/>
    <w:rsid w:val="00787C4C"/>
    <w:rsid w:val="00790058"/>
    <w:rsid w:val="007903A7"/>
    <w:rsid w:val="007911F0"/>
    <w:rsid w:val="00791245"/>
    <w:rsid w:val="00791C82"/>
    <w:rsid w:val="00791D71"/>
    <w:rsid w:val="00791F8F"/>
    <w:rsid w:val="007920B0"/>
    <w:rsid w:val="007931D5"/>
    <w:rsid w:val="00793410"/>
    <w:rsid w:val="00795579"/>
    <w:rsid w:val="007959E8"/>
    <w:rsid w:val="00795AFF"/>
    <w:rsid w:val="00795D6C"/>
    <w:rsid w:val="00795F00"/>
    <w:rsid w:val="00796639"/>
    <w:rsid w:val="0079738F"/>
    <w:rsid w:val="007A025C"/>
    <w:rsid w:val="007A069E"/>
    <w:rsid w:val="007A1413"/>
    <w:rsid w:val="007A2903"/>
    <w:rsid w:val="007A43A8"/>
    <w:rsid w:val="007A55D1"/>
    <w:rsid w:val="007A5B07"/>
    <w:rsid w:val="007A5DA2"/>
    <w:rsid w:val="007A6D37"/>
    <w:rsid w:val="007A73AF"/>
    <w:rsid w:val="007A7931"/>
    <w:rsid w:val="007A7E20"/>
    <w:rsid w:val="007B0466"/>
    <w:rsid w:val="007B191B"/>
    <w:rsid w:val="007B1AC1"/>
    <w:rsid w:val="007B1ED6"/>
    <w:rsid w:val="007B2623"/>
    <w:rsid w:val="007B2AD0"/>
    <w:rsid w:val="007B346C"/>
    <w:rsid w:val="007B5463"/>
    <w:rsid w:val="007B58F8"/>
    <w:rsid w:val="007B5B54"/>
    <w:rsid w:val="007B6380"/>
    <w:rsid w:val="007B67BA"/>
    <w:rsid w:val="007B67DD"/>
    <w:rsid w:val="007B67ED"/>
    <w:rsid w:val="007B6A52"/>
    <w:rsid w:val="007B7364"/>
    <w:rsid w:val="007B7623"/>
    <w:rsid w:val="007B7747"/>
    <w:rsid w:val="007B7FC6"/>
    <w:rsid w:val="007C0A29"/>
    <w:rsid w:val="007C1102"/>
    <w:rsid w:val="007C4879"/>
    <w:rsid w:val="007C5B5F"/>
    <w:rsid w:val="007C6B8E"/>
    <w:rsid w:val="007C7711"/>
    <w:rsid w:val="007D0945"/>
    <w:rsid w:val="007D0E83"/>
    <w:rsid w:val="007D103A"/>
    <w:rsid w:val="007D1087"/>
    <w:rsid w:val="007D17E4"/>
    <w:rsid w:val="007D18A1"/>
    <w:rsid w:val="007D1A56"/>
    <w:rsid w:val="007D1F7A"/>
    <w:rsid w:val="007D2D28"/>
    <w:rsid w:val="007D2ED1"/>
    <w:rsid w:val="007D2F97"/>
    <w:rsid w:val="007D35E0"/>
    <w:rsid w:val="007D35EE"/>
    <w:rsid w:val="007D42AA"/>
    <w:rsid w:val="007D43CE"/>
    <w:rsid w:val="007D4825"/>
    <w:rsid w:val="007D56B0"/>
    <w:rsid w:val="007D5BD0"/>
    <w:rsid w:val="007D6E62"/>
    <w:rsid w:val="007D7592"/>
    <w:rsid w:val="007D76EE"/>
    <w:rsid w:val="007D781F"/>
    <w:rsid w:val="007D7DD1"/>
    <w:rsid w:val="007E0941"/>
    <w:rsid w:val="007E096E"/>
    <w:rsid w:val="007E15A5"/>
    <w:rsid w:val="007E2010"/>
    <w:rsid w:val="007E22BF"/>
    <w:rsid w:val="007E3BC5"/>
    <w:rsid w:val="007E3FE8"/>
    <w:rsid w:val="007E43C0"/>
    <w:rsid w:val="007E465C"/>
    <w:rsid w:val="007E56A3"/>
    <w:rsid w:val="007E5EE8"/>
    <w:rsid w:val="007E6318"/>
    <w:rsid w:val="007E64A9"/>
    <w:rsid w:val="007E6A13"/>
    <w:rsid w:val="007E7164"/>
    <w:rsid w:val="007E7736"/>
    <w:rsid w:val="007E7974"/>
    <w:rsid w:val="007F065A"/>
    <w:rsid w:val="007F1722"/>
    <w:rsid w:val="007F18C3"/>
    <w:rsid w:val="007F1C83"/>
    <w:rsid w:val="007F32A2"/>
    <w:rsid w:val="007F3B52"/>
    <w:rsid w:val="007F3CA1"/>
    <w:rsid w:val="007F3F32"/>
    <w:rsid w:val="007F4175"/>
    <w:rsid w:val="007F4316"/>
    <w:rsid w:val="00800D5D"/>
    <w:rsid w:val="008014ED"/>
    <w:rsid w:val="00801759"/>
    <w:rsid w:val="00801978"/>
    <w:rsid w:val="00801ADB"/>
    <w:rsid w:val="0080257E"/>
    <w:rsid w:val="00802C40"/>
    <w:rsid w:val="00802D96"/>
    <w:rsid w:val="008051AE"/>
    <w:rsid w:val="00805820"/>
    <w:rsid w:val="00805DFF"/>
    <w:rsid w:val="00806444"/>
    <w:rsid w:val="00806612"/>
    <w:rsid w:val="00806DC1"/>
    <w:rsid w:val="0081044B"/>
    <w:rsid w:val="0081059B"/>
    <w:rsid w:val="00810BCD"/>
    <w:rsid w:val="00811677"/>
    <w:rsid w:val="0081271D"/>
    <w:rsid w:val="008139A9"/>
    <w:rsid w:val="0081597E"/>
    <w:rsid w:val="00815FE1"/>
    <w:rsid w:val="00817606"/>
    <w:rsid w:val="00817922"/>
    <w:rsid w:val="008214AF"/>
    <w:rsid w:val="008220F1"/>
    <w:rsid w:val="0082242E"/>
    <w:rsid w:val="00822D86"/>
    <w:rsid w:val="00822EA5"/>
    <w:rsid w:val="008242EE"/>
    <w:rsid w:val="008248C7"/>
    <w:rsid w:val="00824BE0"/>
    <w:rsid w:val="0082594E"/>
    <w:rsid w:val="00825D00"/>
    <w:rsid w:val="00826681"/>
    <w:rsid w:val="0082693C"/>
    <w:rsid w:val="00827666"/>
    <w:rsid w:val="008277D7"/>
    <w:rsid w:val="00830495"/>
    <w:rsid w:val="008304F8"/>
    <w:rsid w:val="008318DE"/>
    <w:rsid w:val="00832001"/>
    <w:rsid w:val="00832659"/>
    <w:rsid w:val="00832F00"/>
    <w:rsid w:val="0083367E"/>
    <w:rsid w:val="0083373A"/>
    <w:rsid w:val="00833DA0"/>
    <w:rsid w:val="00833E47"/>
    <w:rsid w:val="008346F6"/>
    <w:rsid w:val="00835AF1"/>
    <w:rsid w:val="0083639A"/>
    <w:rsid w:val="0083769D"/>
    <w:rsid w:val="0083772A"/>
    <w:rsid w:val="0083781D"/>
    <w:rsid w:val="00837B2D"/>
    <w:rsid w:val="008401C0"/>
    <w:rsid w:val="00840292"/>
    <w:rsid w:val="00841877"/>
    <w:rsid w:val="00841D65"/>
    <w:rsid w:val="00842707"/>
    <w:rsid w:val="0084291C"/>
    <w:rsid w:val="0084608F"/>
    <w:rsid w:val="00847523"/>
    <w:rsid w:val="008476B0"/>
    <w:rsid w:val="00847B73"/>
    <w:rsid w:val="00850209"/>
    <w:rsid w:val="008512FD"/>
    <w:rsid w:val="008514EE"/>
    <w:rsid w:val="00851B9F"/>
    <w:rsid w:val="008520E7"/>
    <w:rsid w:val="00852148"/>
    <w:rsid w:val="008530F2"/>
    <w:rsid w:val="0085482B"/>
    <w:rsid w:val="00855B22"/>
    <w:rsid w:val="00856156"/>
    <w:rsid w:val="008567AC"/>
    <w:rsid w:val="00856D08"/>
    <w:rsid w:val="008570C6"/>
    <w:rsid w:val="00857541"/>
    <w:rsid w:val="00857CAE"/>
    <w:rsid w:val="00857E9F"/>
    <w:rsid w:val="00857FA7"/>
    <w:rsid w:val="0086198D"/>
    <w:rsid w:val="00862780"/>
    <w:rsid w:val="00862C4B"/>
    <w:rsid w:val="00863961"/>
    <w:rsid w:val="00864A60"/>
    <w:rsid w:val="0086505A"/>
    <w:rsid w:val="0086587F"/>
    <w:rsid w:val="008659DC"/>
    <w:rsid w:val="00865E54"/>
    <w:rsid w:val="0086709B"/>
    <w:rsid w:val="008701D6"/>
    <w:rsid w:val="008709FA"/>
    <w:rsid w:val="008718AA"/>
    <w:rsid w:val="008720F1"/>
    <w:rsid w:val="00873443"/>
    <w:rsid w:val="00873D13"/>
    <w:rsid w:val="00874357"/>
    <w:rsid w:val="00874609"/>
    <w:rsid w:val="00874D28"/>
    <w:rsid w:val="00874EDC"/>
    <w:rsid w:val="00874F09"/>
    <w:rsid w:val="0087580B"/>
    <w:rsid w:val="008760E6"/>
    <w:rsid w:val="0087647A"/>
    <w:rsid w:val="008803D0"/>
    <w:rsid w:val="00880567"/>
    <w:rsid w:val="008831BF"/>
    <w:rsid w:val="008836ED"/>
    <w:rsid w:val="008842A6"/>
    <w:rsid w:val="00884850"/>
    <w:rsid w:val="00885B60"/>
    <w:rsid w:val="00885F7F"/>
    <w:rsid w:val="00886A4B"/>
    <w:rsid w:val="00890004"/>
    <w:rsid w:val="00892FAC"/>
    <w:rsid w:val="0089380C"/>
    <w:rsid w:val="00893851"/>
    <w:rsid w:val="00893FF1"/>
    <w:rsid w:val="00894B95"/>
    <w:rsid w:val="0089535C"/>
    <w:rsid w:val="008954F8"/>
    <w:rsid w:val="008956B3"/>
    <w:rsid w:val="008960EE"/>
    <w:rsid w:val="00896349"/>
    <w:rsid w:val="008974D4"/>
    <w:rsid w:val="008977D8"/>
    <w:rsid w:val="00897A69"/>
    <w:rsid w:val="00897D3C"/>
    <w:rsid w:val="008A0DFE"/>
    <w:rsid w:val="008A1CDC"/>
    <w:rsid w:val="008A27DF"/>
    <w:rsid w:val="008A3287"/>
    <w:rsid w:val="008A4C9C"/>
    <w:rsid w:val="008A4F87"/>
    <w:rsid w:val="008A6329"/>
    <w:rsid w:val="008A769A"/>
    <w:rsid w:val="008B00BD"/>
    <w:rsid w:val="008B03AD"/>
    <w:rsid w:val="008B03D7"/>
    <w:rsid w:val="008B130F"/>
    <w:rsid w:val="008B1688"/>
    <w:rsid w:val="008B3539"/>
    <w:rsid w:val="008B361D"/>
    <w:rsid w:val="008B4642"/>
    <w:rsid w:val="008B4FFE"/>
    <w:rsid w:val="008B5513"/>
    <w:rsid w:val="008B5EC7"/>
    <w:rsid w:val="008B6D99"/>
    <w:rsid w:val="008B6E4A"/>
    <w:rsid w:val="008B7566"/>
    <w:rsid w:val="008B7676"/>
    <w:rsid w:val="008B7FC9"/>
    <w:rsid w:val="008C2441"/>
    <w:rsid w:val="008C3CA0"/>
    <w:rsid w:val="008C4AC4"/>
    <w:rsid w:val="008C63D1"/>
    <w:rsid w:val="008C6517"/>
    <w:rsid w:val="008C65CB"/>
    <w:rsid w:val="008C695D"/>
    <w:rsid w:val="008C6CCA"/>
    <w:rsid w:val="008C6F5C"/>
    <w:rsid w:val="008C7246"/>
    <w:rsid w:val="008D03F8"/>
    <w:rsid w:val="008D0615"/>
    <w:rsid w:val="008D1720"/>
    <w:rsid w:val="008D1793"/>
    <w:rsid w:val="008D17C8"/>
    <w:rsid w:val="008D2819"/>
    <w:rsid w:val="008D3367"/>
    <w:rsid w:val="008D35B8"/>
    <w:rsid w:val="008D35F1"/>
    <w:rsid w:val="008D36A4"/>
    <w:rsid w:val="008D396B"/>
    <w:rsid w:val="008D3EDB"/>
    <w:rsid w:val="008D502F"/>
    <w:rsid w:val="008D5166"/>
    <w:rsid w:val="008D5437"/>
    <w:rsid w:val="008E0D26"/>
    <w:rsid w:val="008E2214"/>
    <w:rsid w:val="008E2255"/>
    <w:rsid w:val="008E2467"/>
    <w:rsid w:val="008E26D6"/>
    <w:rsid w:val="008E307B"/>
    <w:rsid w:val="008E327D"/>
    <w:rsid w:val="008E34C9"/>
    <w:rsid w:val="008E3C49"/>
    <w:rsid w:val="008E3C7C"/>
    <w:rsid w:val="008E42A6"/>
    <w:rsid w:val="008E4621"/>
    <w:rsid w:val="008E5627"/>
    <w:rsid w:val="008E607D"/>
    <w:rsid w:val="008F06CB"/>
    <w:rsid w:val="008F08F7"/>
    <w:rsid w:val="008F0C56"/>
    <w:rsid w:val="008F1BC3"/>
    <w:rsid w:val="008F1FE8"/>
    <w:rsid w:val="008F2D86"/>
    <w:rsid w:val="008F302F"/>
    <w:rsid w:val="008F322E"/>
    <w:rsid w:val="008F32CE"/>
    <w:rsid w:val="008F4F44"/>
    <w:rsid w:val="008F5A64"/>
    <w:rsid w:val="008F6107"/>
    <w:rsid w:val="008F6EE0"/>
    <w:rsid w:val="008F7246"/>
    <w:rsid w:val="00900E76"/>
    <w:rsid w:val="00901764"/>
    <w:rsid w:val="00901B52"/>
    <w:rsid w:val="00901B95"/>
    <w:rsid w:val="0090212C"/>
    <w:rsid w:val="00903AEB"/>
    <w:rsid w:val="0090429C"/>
    <w:rsid w:val="00905A50"/>
    <w:rsid w:val="00905CBA"/>
    <w:rsid w:val="009064B8"/>
    <w:rsid w:val="00906766"/>
    <w:rsid w:val="0090754C"/>
    <w:rsid w:val="009075ED"/>
    <w:rsid w:val="00907F67"/>
    <w:rsid w:val="00910159"/>
    <w:rsid w:val="00910224"/>
    <w:rsid w:val="00912BF3"/>
    <w:rsid w:val="00913C87"/>
    <w:rsid w:val="009143EF"/>
    <w:rsid w:val="00915539"/>
    <w:rsid w:val="00915E78"/>
    <w:rsid w:val="0091648F"/>
    <w:rsid w:val="00916550"/>
    <w:rsid w:val="00917388"/>
    <w:rsid w:val="00920E05"/>
    <w:rsid w:val="00921B58"/>
    <w:rsid w:val="009222FD"/>
    <w:rsid w:val="009224AA"/>
    <w:rsid w:val="00922B7D"/>
    <w:rsid w:val="00924F3E"/>
    <w:rsid w:val="0092604F"/>
    <w:rsid w:val="0092693A"/>
    <w:rsid w:val="00927059"/>
    <w:rsid w:val="00927288"/>
    <w:rsid w:val="00927488"/>
    <w:rsid w:val="00927E1E"/>
    <w:rsid w:val="00930259"/>
    <w:rsid w:val="009310CB"/>
    <w:rsid w:val="0093191C"/>
    <w:rsid w:val="0093320F"/>
    <w:rsid w:val="0093382D"/>
    <w:rsid w:val="00936D53"/>
    <w:rsid w:val="00937FB2"/>
    <w:rsid w:val="00941425"/>
    <w:rsid w:val="009424CE"/>
    <w:rsid w:val="00943B81"/>
    <w:rsid w:val="00944AB6"/>
    <w:rsid w:val="00944BD2"/>
    <w:rsid w:val="00945FEC"/>
    <w:rsid w:val="009467B8"/>
    <w:rsid w:val="0094711F"/>
    <w:rsid w:val="0094728D"/>
    <w:rsid w:val="0094732D"/>
    <w:rsid w:val="00950257"/>
    <w:rsid w:val="009526AA"/>
    <w:rsid w:val="0095313D"/>
    <w:rsid w:val="0095317A"/>
    <w:rsid w:val="0095327F"/>
    <w:rsid w:val="009532E1"/>
    <w:rsid w:val="009562A6"/>
    <w:rsid w:val="0095658A"/>
    <w:rsid w:val="00956D94"/>
    <w:rsid w:val="00957AFC"/>
    <w:rsid w:val="00960A21"/>
    <w:rsid w:val="00960BD2"/>
    <w:rsid w:val="00960F0C"/>
    <w:rsid w:val="009617B8"/>
    <w:rsid w:val="00961DF6"/>
    <w:rsid w:val="00962778"/>
    <w:rsid w:val="00962F1A"/>
    <w:rsid w:val="009645E0"/>
    <w:rsid w:val="009648D5"/>
    <w:rsid w:val="0096566A"/>
    <w:rsid w:val="00965D81"/>
    <w:rsid w:val="00965F9A"/>
    <w:rsid w:val="00965FC2"/>
    <w:rsid w:val="00966185"/>
    <w:rsid w:val="00967129"/>
    <w:rsid w:val="00970845"/>
    <w:rsid w:val="00970A0B"/>
    <w:rsid w:val="009710AB"/>
    <w:rsid w:val="00971E00"/>
    <w:rsid w:val="00972E2E"/>
    <w:rsid w:val="0097314D"/>
    <w:rsid w:val="009732A6"/>
    <w:rsid w:val="0097402A"/>
    <w:rsid w:val="00975C40"/>
    <w:rsid w:val="00975E6B"/>
    <w:rsid w:val="009768AB"/>
    <w:rsid w:val="009773FA"/>
    <w:rsid w:val="009776BC"/>
    <w:rsid w:val="00977D77"/>
    <w:rsid w:val="0098186D"/>
    <w:rsid w:val="00982C34"/>
    <w:rsid w:val="00984953"/>
    <w:rsid w:val="00984D36"/>
    <w:rsid w:val="00984F4C"/>
    <w:rsid w:val="00986128"/>
    <w:rsid w:val="00987266"/>
    <w:rsid w:val="00987518"/>
    <w:rsid w:val="00987D53"/>
    <w:rsid w:val="00990A24"/>
    <w:rsid w:val="00992C5F"/>
    <w:rsid w:val="009938AC"/>
    <w:rsid w:val="00993AC4"/>
    <w:rsid w:val="00994910"/>
    <w:rsid w:val="00994DBD"/>
    <w:rsid w:val="00994F19"/>
    <w:rsid w:val="00995866"/>
    <w:rsid w:val="009964B1"/>
    <w:rsid w:val="009964BB"/>
    <w:rsid w:val="00997F19"/>
    <w:rsid w:val="009A1F21"/>
    <w:rsid w:val="009A2635"/>
    <w:rsid w:val="009A2AB8"/>
    <w:rsid w:val="009A2F88"/>
    <w:rsid w:val="009A3305"/>
    <w:rsid w:val="009A4094"/>
    <w:rsid w:val="009A41F7"/>
    <w:rsid w:val="009A4D91"/>
    <w:rsid w:val="009A4E42"/>
    <w:rsid w:val="009A54B8"/>
    <w:rsid w:val="009A6DC4"/>
    <w:rsid w:val="009A76F2"/>
    <w:rsid w:val="009A79EC"/>
    <w:rsid w:val="009B074B"/>
    <w:rsid w:val="009B0F2D"/>
    <w:rsid w:val="009B287E"/>
    <w:rsid w:val="009B2C1D"/>
    <w:rsid w:val="009B4485"/>
    <w:rsid w:val="009B6D1D"/>
    <w:rsid w:val="009B79B1"/>
    <w:rsid w:val="009B7D89"/>
    <w:rsid w:val="009C19B6"/>
    <w:rsid w:val="009C1A41"/>
    <w:rsid w:val="009C1B11"/>
    <w:rsid w:val="009C258D"/>
    <w:rsid w:val="009C3112"/>
    <w:rsid w:val="009C3435"/>
    <w:rsid w:val="009C3B06"/>
    <w:rsid w:val="009C47AD"/>
    <w:rsid w:val="009C49C2"/>
    <w:rsid w:val="009C4C79"/>
    <w:rsid w:val="009C4F26"/>
    <w:rsid w:val="009C5CF7"/>
    <w:rsid w:val="009C62A6"/>
    <w:rsid w:val="009C7C78"/>
    <w:rsid w:val="009C7FBB"/>
    <w:rsid w:val="009D012F"/>
    <w:rsid w:val="009D09B5"/>
    <w:rsid w:val="009D0EE2"/>
    <w:rsid w:val="009D130B"/>
    <w:rsid w:val="009D2CB6"/>
    <w:rsid w:val="009D340C"/>
    <w:rsid w:val="009D527A"/>
    <w:rsid w:val="009D6281"/>
    <w:rsid w:val="009D692B"/>
    <w:rsid w:val="009D6A03"/>
    <w:rsid w:val="009D79C6"/>
    <w:rsid w:val="009E042B"/>
    <w:rsid w:val="009E043E"/>
    <w:rsid w:val="009E0B4C"/>
    <w:rsid w:val="009E0E53"/>
    <w:rsid w:val="009E10D8"/>
    <w:rsid w:val="009E150A"/>
    <w:rsid w:val="009E1537"/>
    <w:rsid w:val="009E51B9"/>
    <w:rsid w:val="009E5734"/>
    <w:rsid w:val="009E59F4"/>
    <w:rsid w:val="009E6DEF"/>
    <w:rsid w:val="009E6FC0"/>
    <w:rsid w:val="009E7112"/>
    <w:rsid w:val="009E7219"/>
    <w:rsid w:val="009E7F5A"/>
    <w:rsid w:val="009F051A"/>
    <w:rsid w:val="009F066C"/>
    <w:rsid w:val="009F072E"/>
    <w:rsid w:val="009F1DB5"/>
    <w:rsid w:val="009F2F91"/>
    <w:rsid w:val="009F2FA3"/>
    <w:rsid w:val="009F31A5"/>
    <w:rsid w:val="009F34A4"/>
    <w:rsid w:val="009F53FE"/>
    <w:rsid w:val="009F5D87"/>
    <w:rsid w:val="009F66D1"/>
    <w:rsid w:val="009F7F9E"/>
    <w:rsid w:val="00A0052F"/>
    <w:rsid w:val="00A00A3B"/>
    <w:rsid w:val="00A019F6"/>
    <w:rsid w:val="00A01EEB"/>
    <w:rsid w:val="00A030DC"/>
    <w:rsid w:val="00A0340D"/>
    <w:rsid w:val="00A038E2"/>
    <w:rsid w:val="00A0428F"/>
    <w:rsid w:val="00A050DE"/>
    <w:rsid w:val="00A054F1"/>
    <w:rsid w:val="00A057C0"/>
    <w:rsid w:val="00A059A7"/>
    <w:rsid w:val="00A05B02"/>
    <w:rsid w:val="00A07070"/>
    <w:rsid w:val="00A070B6"/>
    <w:rsid w:val="00A1116B"/>
    <w:rsid w:val="00A117EC"/>
    <w:rsid w:val="00A118FD"/>
    <w:rsid w:val="00A12051"/>
    <w:rsid w:val="00A12287"/>
    <w:rsid w:val="00A122FD"/>
    <w:rsid w:val="00A123AE"/>
    <w:rsid w:val="00A1245F"/>
    <w:rsid w:val="00A12721"/>
    <w:rsid w:val="00A130E0"/>
    <w:rsid w:val="00A13407"/>
    <w:rsid w:val="00A13B3A"/>
    <w:rsid w:val="00A13FD7"/>
    <w:rsid w:val="00A15580"/>
    <w:rsid w:val="00A156AD"/>
    <w:rsid w:val="00A1634C"/>
    <w:rsid w:val="00A168F3"/>
    <w:rsid w:val="00A16ABF"/>
    <w:rsid w:val="00A16B05"/>
    <w:rsid w:val="00A16CF2"/>
    <w:rsid w:val="00A21D2F"/>
    <w:rsid w:val="00A2288C"/>
    <w:rsid w:val="00A244B5"/>
    <w:rsid w:val="00A24F62"/>
    <w:rsid w:val="00A25881"/>
    <w:rsid w:val="00A25B8F"/>
    <w:rsid w:val="00A26B78"/>
    <w:rsid w:val="00A276F5"/>
    <w:rsid w:val="00A27E7D"/>
    <w:rsid w:val="00A302AF"/>
    <w:rsid w:val="00A3072A"/>
    <w:rsid w:val="00A309DF"/>
    <w:rsid w:val="00A3168F"/>
    <w:rsid w:val="00A31FB0"/>
    <w:rsid w:val="00A327AC"/>
    <w:rsid w:val="00A3397E"/>
    <w:rsid w:val="00A33F97"/>
    <w:rsid w:val="00A349A6"/>
    <w:rsid w:val="00A349E8"/>
    <w:rsid w:val="00A35896"/>
    <w:rsid w:val="00A35E9E"/>
    <w:rsid w:val="00A361E5"/>
    <w:rsid w:val="00A368CE"/>
    <w:rsid w:val="00A369B6"/>
    <w:rsid w:val="00A406BE"/>
    <w:rsid w:val="00A40D55"/>
    <w:rsid w:val="00A40FC2"/>
    <w:rsid w:val="00A4226B"/>
    <w:rsid w:val="00A426A7"/>
    <w:rsid w:val="00A431B2"/>
    <w:rsid w:val="00A4390F"/>
    <w:rsid w:val="00A44AFD"/>
    <w:rsid w:val="00A457C6"/>
    <w:rsid w:val="00A45BC6"/>
    <w:rsid w:val="00A47D79"/>
    <w:rsid w:val="00A50BFF"/>
    <w:rsid w:val="00A50EAA"/>
    <w:rsid w:val="00A5135F"/>
    <w:rsid w:val="00A51B49"/>
    <w:rsid w:val="00A51D1F"/>
    <w:rsid w:val="00A52107"/>
    <w:rsid w:val="00A52A3C"/>
    <w:rsid w:val="00A534CC"/>
    <w:rsid w:val="00A5382A"/>
    <w:rsid w:val="00A542E1"/>
    <w:rsid w:val="00A54356"/>
    <w:rsid w:val="00A549FD"/>
    <w:rsid w:val="00A56204"/>
    <w:rsid w:val="00A60754"/>
    <w:rsid w:val="00A60873"/>
    <w:rsid w:val="00A60F2A"/>
    <w:rsid w:val="00A61233"/>
    <w:rsid w:val="00A616C3"/>
    <w:rsid w:val="00A61C28"/>
    <w:rsid w:val="00A62170"/>
    <w:rsid w:val="00A62A04"/>
    <w:rsid w:val="00A62D85"/>
    <w:rsid w:val="00A6358D"/>
    <w:rsid w:val="00A63B57"/>
    <w:rsid w:val="00A64623"/>
    <w:rsid w:val="00A64B38"/>
    <w:rsid w:val="00A66CAD"/>
    <w:rsid w:val="00A6745A"/>
    <w:rsid w:val="00A678B8"/>
    <w:rsid w:val="00A70801"/>
    <w:rsid w:val="00A70828"/>
    <w:rsid w:val="00A70C3C"/>
    <w:rsid w:val="00A70D75"/>
    <w:rsid w:val="00A71859"/>
    <w:rsid w:val="00A71A00"/>
    <w:rsid w:val="00A74CF0"/>
    <w:rsid w:val="00A74FA3"/>
    <w:rsid w:val="00A75448"/>
    <w:rsid w:val="00A75CEC"/>
    <w:rsid w:val="00A76FF5"/>
    <w:rsid w:val="00A803F7"/>
    <w:rsid w:val="00A80841"/>
    <w:rsid w:val="00A81011"/>
    <w:rsid w:val="00A81988"/>
    <w:rsid w:val="00A81A50"/>
    <w:rsid w:val="00A81A99"/>
    <w:rsid w:val="00A821EB"/>
    <w:rsid w:val="00A82326"/>
    <w:rsid w:val="00A82396"/>
    <w:rsid w:val="00A828C4"/>
    <w:rsid w:val="00A82E57"/>
    <w:rsid w:val="00A82E9F"/>
    <w:rsid w:val="00A83ED7"/>
    <w:rsid w:val="00A8420B"/>
    <w:rsid w:val="00A84613"/>
    <w:rsid w:val="00A84B66"/>
    <w:rsid w:val="00A85319"/>
    <w:rsid w:val="00A85E73"/>
    <w:rsid w:val="00A86DC0"/>
    <w:rsid w:val="00A86F86"/>
    <w:rsid w:val="00A909F6"/>
    <w:rsid w:val="00A914E2"/>
    <w:rsid w:val="00A91993"/>
    <w:rsid w:val="00A9423A"/>
    <w:rsid w:val="00A94D3E"/>
    <w:rsid w:val="00A94D6E"/>
    <w:rsid w:val="00A94ED8"/>
    <w:rsid w:val="00A951A5"/>
    <w:rsid w:val="00A951D6"/>
    <w:rsid w:val="00A954A7"/>
    <w:rsid w:val="00A956EA"/>
    <w:rsid w:val="00A958F6"/>
    <w:rsid w:val="00A95AA8"/>
    <w:rsid w:val="00A95E26"/>
    <w:rsid w:val="00A96AEE"/>
    <w:rsid w:val="00AA01B3"/>
    <w:rsid w:val="00AA0837"/>
    <w:rsid w:val="00AA1CC7"/>
    <w:rsid w:val="00AA2150"/>
    <w:rsid w:val="00AA263B"/>
    <w:rsid w:val="00AA2FAB"/>
    <w:rsid w:val="00AA37B1"/>
    <w:rsid w:val="00AA4AAD"/>
    <w:rsid w:val="00AA720C"/>
    <w:rsid w:val="00AA751F"/>
    <w:rsid w:val="00AB09C7"/>
    <w:rsid w:val="00AB0BCC"/>
    <w:rsid w:val="00AB0EAF"/>
    <w:rsid w:val="00AB2718"/>
    <w:rsid w:val="00AB41E9"/>
    <w:rsid w:val="00AB4B96"/>
    <w:rsid w:val="00AB4FF4"/>
    <w:rsid w:val="00AB512A"/>
    <w:rsid w:val="00AB54DE"/>
    <w:rsid w:val="00AB60ED"/>
    <w:rsid w:val="00AB615C"/>
    <w:rsid w:val="00AB743C"/>
    <w:rsid w:val="00AB762A"/>
    <w:rsid w:val="00AB7E4E"/>
    <w:rsid w:val="00AC086A"/>
    <w:rsid w:val="00AC094C"/>
    <w:rsid w:val="00AC0A99"/>
    <w:rsid w:val="00AC24AA"/>
    <w:rsid w:val="00AC2FB8"/>
    <w:rsid w:val="00AC36A3"/>
    <w:rsid w:val="00AC3D2C"/>
    <w:rsid w:val="00AC3E07"/>
    <w:rsid w:val="00AC554C"/>
    <w:rsid w:val="00AC6046"/>
    <w:rsid w:val="00AC66B6"/>
    <w:rsid w:val="00AC7E98"/>
    <w:rsid w:val="00AC7F81"/>
    <w:rsid w:val="00AD0471"/>
    <w:rsid w:val="00AD047E"/>
    <w:rsid w:val="00AD0778"/>
    <w:rsid w:val="00AD0D32"/>
    <w:rsid w:val="00AD1319"/>
    <w:rsid w:val="00AD20E2"/>
    <w:rsid w:val="00AD3AC8"/>
    <w:rsid w:val="00AD41A9"/>
    <w:rsid w:val="00AD472F"/>
    <w:rsid w:val="00AD4A70"/>
    <w:rsid w:val="00AD5BBB"/>
    <w:rsid w:val="00AD601B"/>
    <w:rsid w:val="00AD6AD4"/>
    <w:rsid w:val="00AD7CEC"/>
    <w:rsid w:val="00AE057F"/>
    <w:rsid w:val="00AE0CF7"/>
    <w:rsid w:val="00AE0D70"/>
    <w:rsid w:val="00AE10C3"/>
    <w:rsid w:val="00AE37AB"/>
    <w:rsid w:val="00AE3D55"/>
    <w:rsid w:val="00AE3EB0"/>
    <w:rsid w:val="00AE41C2"/>
    <w:rsid w:val="00AE496B"/>
    <w:rsid w:val="00AE4DAE"/>
    <w:rsid w:val="00AE4E8B"/>
    <w:rsid w:val="00AE544B"/>
    <w:rsid w:val="00AE60B2"/>
    <w:rsid w:val="00AE6673"/>
    <w:rsid w:val="00AE6EE7"/>
    <w:rsid w:val="00AF02C9"/>
    <w:rsid w:val="00AF129A"/>
    <w:rsid w:val="00AF1A6D"/>
    <w:rsid w:val="00AF20D9"/>
    <w:rsid w:val="00AF2C15"/>
    <w:rsid w:val="00AF319D"/>
    <w:rsid w:val="00AF349A"/>
    <w:rsid w:val="00AF34E6"/>
    <w:rsid w:val="00AF42D2"/>
    <w:rsid w:val="00AF4F0F"/>
    <w:rsid w:val="00AF5518"/>
    <w:rsid w:val="00AF6B74"/>
    <w:rsid w:val="00AF6C0D"/>
    <w:rsid w:val="00B002E6"/>
    <w:rsid w:val="00B0069F"/>
    <w:rsid w:val="00B0198B"/>
    <w:rsid w:val="00B0217A"/>
    <w:rsid w:val="00B02993"/>
    <w:rsid w:val="00B02E67"/>
    <w:rsid w:val="00B04304"/>
    <w:rsid w:val="00B0439E"/>
    <w:rsid w:val="00B050DB"/>
    <w:rsid w:val="00B05391"/>
    <w:rsid w:val="00B05915"/>
    <w:rsid w:val="00B060D7"/>
    <w:rsid w:val="00B06224"/>
    <w:rsid w:val="00B06639"/>
    <w:rsid w:val="00B0679E"/>
    <w:rsid w:val="00B072F0"/>
    <w:rsid w:val="00B10B1D"/>
    <w:rsid w:val="00B11590"/>
    <w:rsid w:val="00B120C7"/>
    <w:rsid w:val="00B1267C"/>
    <w:rsid w:val="00B12921"/>
    <w:rsid w:val="00B153CA"/>
    <w:rsid w:val="00B1691D"/>
    <w:rsid w:val="00B16ED0"/>
    <w:rsid w:val="00B16ED6"/>
    <w:rsid w:val="00B17B01"/>
    <w:rsid w:val="00B20254"/>
    <w:rsid w:val="00B203A2"/>
    <w:rsid w:val="00B20D69"/>
    <w:rsid w:val="00B215C6"/>
    <w:rsid w:val="00B2170A"/>
    <w:rsid w:val="00B21901"/>
    <w:rsid w:val="00B21A3B"/>
    <w:rsid w:val="00B2232C"/>
    <w:rsid w:val="00B22E1A"/>
    <w:rsid w:val="00B24AE8"/>
    <w:rsid w:val="00B25141"/>
    <w:rsid w:val="00B25A65"/>
    <w:rsid w:val="00B2679D"/>
    <w:rsid w:val="00B26D30"/>
    <w:rsid w:val="00B30873"/>
    <w:rsid w:val="00B311CB"/>
    <w:rsid w:val="00B31747"/>
    <w:rsid w:val="00B31E82"/>
    <w:rsid w:val="00B32E10"/>
    <w:rsid w:val="00B338AF"/>
    <w:rsid w:val="00B35540"/>
    <w:rsid w:val="00B35D82"/>
    <w:rsid w:val="00B371E2"/>
    <w:rsid w:val="00B400AD"/>
    <w:rsid w:val="00B40116"/>
    <w:rsid w:val="00B40C01"/>
    <w:rsid w:val="00B40E84"/>
    <w:rsid w:val="00B412BE"/>
    <w:rsid w:val="00B41ADC"/>
    <w:rsid w:val="00B448B4"/>
    <w:rsid w:val="00B448B8"/>
    <w:rsid w:val="00B45503"/>
    <w:rsid w:val="00B456EB"/>
    <w:rsid w:val="00B45A3A"/>
    <w:rsid w:val="00B46D72"/>
    <w:rsid w:val="00B4705F"/>
    <w:rsid w:val="00B474BB"/>
    <w:rsid w:val="00B47E7B"/>
    <w:rsid w:val="00B5003F"/>
    <w:rsid w:val="00B527A4"/>
    <w:rsid w:val="00B5397C"/>
    <w:rsid w:val="00B540A2"/>
    <w:rsid w:val="00B543EB"/>
    <w:rsid w:val="00B54556"/>
    <w:rsid w:val="00B5457F"/>
    <w:rsid w:val="00B54AAF"/>
    <w:rsid w:val="00B55CAA"/>
    <w:rsid w:val="00B55DFC"/>
    <w:rsid w:val="00B56FC6"/>
    <w:rsid w:val="00B57700"/>
    <w:rsid w:val="00B6129A"/>
    <w:rsid w:val="00B61423"/>
    <w:rsid w:val="00B619EB"/>
    <w:rsid w:val="00B61C7D"/>
    <w:rsid w:val="00B62586"/>
    <w:rsid w:val="00B62B36"/>
    <w:rsid w:val="00B6527A"/>
    <w:rsid w:val="00B652FE"/>
    <w:rsid w:val="00B65626"/>
    <w:rsid w:val="00B67181"/>
    <w:rsid w:val="00B67D26"/>
    <w:rsid w:val="00B70861"/>
    <w:rsid w:val="00B70DCD"/>
    <w:rsid w:val="00B7166C"/>
    <w:rsid w:val="00B730D0"/>
    <w:rsid w:val="00B7379E"/>
    <w:rsid w:val="00B73E0D"/>
    <w:rsid w:val="00B756D1"/>
    <w:rsid w:val="00B75924"/>
    <w:rsid w:val="00B75FEB"/>
    <w:rsid w:val="00B7627D"/>
    <w:rsid w:val="00B763D4"/>
    <w:rsid w:val="00B76591"/>
    <w:rsid w:val="00B76868"/>
    <w:rsid w:val="00B7699A"/>
    <w:rsid w:val="00B77EB0"/>
    <w:rsid w:val="00B802FF"/>
    <w:rsid w:val="00B80EE9"/>
    <w:rsid w:val="00B84376"/>
    <w:rsid w:val="00B84B58"/>
    <w:rsid w:val="00B8551F"/>
    <w:rsid w:val="00B865DD"/>
    <w:rsid w:val="00B90251"/>
    <w:rsid w:val="00B913F0"/>
    <w:rsid w:val="00B91497"/>
    <w:rsid w:val="00B916D0"/>
    <w:rsid w:val="00B919E8"/>
    <w:rsid w:val="00B91BC0"/>
    <w:rsid w:val="00B9260C"/>
    <w:rsid w:val="00B927D1"/>
    <w:rsid w:val="00B92DE1"/>
    <w:rsid w:val="00B954DF"/>
    <w:rsid w:val="00B9585C"/>
    <w:rsid w:val="00B95E59"/>
    <w:rsid w:val="00B96657"/>
    <w:rsid w:val="00B96CBB"/>
    <w:rsid w:val="00B9709D"/>
    <w:rsid w:val="00BA0C19"/>
    <w:rsid w:val="00BA0CB6"/>
    <w:rsid w:val="00BA32E4"/>
    <w:rsid w:val="00BA3E40"/>
    <w:rsid w:val="00BA3FDE"/>
    <w:rsid w:val="00BA5AF2"/>
    <w:rsid w:val="00BA62FF"/>
    <w:rsid w:val="00BA6D7C"/>
    <w:rsid w:val="00BA7712"/>
    <w:rsid w:val="00BA7C56"/>
    <w:rsid w:val="00BB04D1"/>
    <w:rsid w:val="00BB0A17"/>
    <w:rsid w:val="00BB0FE7"/>
    <w:rsid w:val="00BB1F9A"/>
    <w:rsid w:val="00BB2CD2"/>
    <w:rsid w:val="00BB36A0"/>
    <w:rsid w:val="00BB5128"/>
    <w:rsid w:val="00BB59B4"/>
    <w:rsid w:val="00BB74B3"/>
    <w:rsid w:val="00BB7F9C"/>
    <w:rsid w:val="00BC03C3"/>
    <w:rsid w:val="00BC23CD"/>
    <w:rsid w:val="00BC254C"/>
    <w:rsid w:val="00BC3172"/>
    <w:rsid w:val="00BC3BD9"/>
    <w:rsid w:val="00BC3C2E"/>
    <w:rsid w:val="00BC4146"/>
    <w:rsid w:val="00BC5401"/>
    <w:rsid w:val="00BC57BB"/>
    <w:rsid w:val="00BC634A"/>
    <w:rsid w:val="00BC6A5F"/>
    <w:rsid w:val="00BC73D7"/>
    <w:rsid w:val="00BD0061"/>
    <w:rsid w:val="00BD176A"/>
    <w:rsid w:val="00BD2097"/>
    <w:rsid w:val="00BD222B"/>
    <w:rsid w:val="00BD25C1"/>
    <w:rsid w:val="00BD2F98"/>
    <w:rsid w:val="00BD3609"/>
    <w:rsid w:val="00BD3CF7"/>
    <w:rsid w:val="00BD4356"/>
    <w:rsid w:val="00BD5175"/>
    <w:rsid w:val="00BD58CC"/>
    <w:rsid w:val="00BD6A78"/>
    <w:rsid w:val="00BD73FE"/>
    <w:rsid w:val="00BD78FB"/>
    <w:rsid w:val="00BD78FE"/>
    <w:rsid w:val="00BD7B85"/>
    <w:rsid w:val="00BD7E9F"/>
    <w:rsid w:val="00BD7F4E"/>
    <w:rsid w:val="00BE15D8"/>
    <w:rsid w:val="00BE1D35"/>
    <w:rsid w:val="00BE2E08"/>
    <w:rsid w:val="00BE34C2"/>
    <w:rsid w:val="00BE357C"/>
    <w:rsid w:val="00BE396B"/>
    <w:rsid w:val="00BE3E92"/>
    <w:rsid w:val="00BE5F94"/>
    <w:rsid w:val="00BE610B"/>
    <w:rsid w:val="00BE6AD1"/>
    <w:rsid w:val="00BE6FD6"/>
    <w:rsid w:val="00BE7AEB"/>
    <w:rsid w:val="00BF021B"/>
    <w:rsid w:val="00BF10E1"/>
    <w:rsid w:val="00BF165E"/>
    <w:rsid w:val="00BF1F17"/>
    <w:rsid w:val="00BF2424"/>
    <w:rsid w:val="00BF2ECF"/>
    <w:rsid w:val="00BF2F5E"/>
    <w:rsid w:val="00BF3A2C"/>
    <w:rsid w:val="00BF439C"/>
    <w:rsid w:val="00BF467E"/>
    <w:rsid w:val="00BF4ACF"/>
    <w:rsid w:val="00BF59D9"/>
    <w:rsid w:val="00BF5B31"/>
    <w:rsid w:val="00BF6DB7"/>
    <w:rsid w:val="00BF7A98"/>
    <w:rsid w:val="00C00E51"/>
    <w:rsid w:val="00C01A3C"/>
    <w:rsid w:val="00C01F41"/>
    <w:rsid w:val="00C01FA3"/>
    <w:rsid w:val="00C02115"/>
    <w:rsid w:val="00C0278A"/>
    <w:rsid w:val="00C02E0A"/>
    <w:rsid w:val="00C03FED"/>
    <w:rsid w:val="00C04019"/>
    <w:rsid w:val="00C048A0"/>
    <w:rsid w:val="00C049B8"/>
    <w:rsid w:val="00C05139"/>
    <w:rsid w:val="00C05AD7"/>
    <w:rsid w:val="00C068D1"/>
    <w:rsid w:val="00C06D4C"/>
    <w:rsid w:val="00C06FEA"/>
    <w:rsid w:val="00C10B8F"/>
    <w:rsid w:val="00C11C9B"/>
    <w:rsid w:val="00C11D38"/>
    <w:rsid w:val="00C1223A"/>
    <w:rsid w:val="00C13819"/>
    <w:rsid w:val="00C14A20"/>
    <w:rsid w:val="00C14B62"/>
    <w:rsid w:val="00C15E3E"/>
    <w:rsid w:val="00C17254"/>
    <w:rsid w:val="00C17AD0"/>
    <w:rsid w:val="00C17FFB"/>
    <w:rsid w:val="00C20C46"/>
    <w:rsid w:val="00C20CB3"/>
    <w:rsid w:val="00C22873"/>
    <w:rsid w:val="00C23B71"/>
    <w:rsid w:val="00C2522C"/>
    <w:rsid w:val="00C25257"/>
    <w:rsid w:val="00C25C6C"/>
    <w:rsid w:val="00C271A6"/>
    <w:rsid w:val="00C27A46"/>
    <w:rsid w:val="00C27F82"/>
    <w:rsid w:val="00C312FD"/>
    <w:rsid w:val="00C3251D"/>
    <w:rsid w:val="00C326FF"/>
    <w:rsid w:val="00C3372E"/>
    <w:rsid w:val="00C33AFA"/>
    <w:rsid w:val="00C33CFB"/>
    <w:rsid w:val="00C345B0"/>
    <w:rsid w:val="00C350D0"/>
    <w:rsid w:val="00C350E9"/>
    <w:rsid w:val="00C3549A"/>
    <w:rsid w:val="00C35C4D"/>
    <w:rsid w:val="00C3617D"/>
    <w:rsid w:val="00C36965"/>
    <w:rsid w:val="00C37816"/>
    <w:rsid w:val="00C4014F"/>
    <w:rsid w:val="00C401A6"/>
    <w:rsid w:val="00C401FB"/>
    <w:rsid w:val="00C403A4"/>
    <w:rsid w:val="00C40E25"/>
    <w:rsid w:val="00C4143F"/>
    <w:rsid w:val="00C418C1"/>
    <w:rsid w:val="00C41FBD"/>
    <w:rsid w:val="00C4397C"/>
    <w:rsid w:val="00C43B3E"/>
    <w:rsid w:val="00C43D3A"/>
    <w:rsid w:val="00C44053"/>
    <w:rsid w:val="00C44664"/>
    <w:rsid w:val="00C44DEA"/>
    <w:rsid w:val="00C458A4"/>
    <w:rsid w:val="00C45CC3"/>
    <w:rsid w:val="00C46443"/>
    <w:rsid w:val="00C46588"/>
    <w:rsid w:val="00C46C9E"/>
    <w:rsid w:val="00C471BF"/>
    <w:rsid w:val="00C4786D"/>
    <w:rsid w:val="00C47937"/>
    <w:rsid w:val="00C50851"/>
    <w:rsid w:val="00C51D2B"/>
    <w:rsid w:val="00C51D73"/>
    <w:rsid w:val="00C52626"/>
    <w:rsid w:val="00C52A20"/>
    <w:rsid w:val="00C52D1D"/>
    <w:rsid w:val="00C53072"/>
    <w:rsid w:val="00C532D5"/>
    <w:rsid w:val="00C5354C"/>
    <w:rsid w:val="00C5455E"/>
    <w:rsid w:val="00C551FC"/>
    <w:rsid w:val="00C55851"/>
    <w:rsid w:val="00C56DBD"/>
    <w:rsid w:val="00C57A14"/>
    <w:rsid w:val="00C60887"/>
    <w:rsid w:val="00C60DF1"/>
    <w:rsid w:val="00C6186B"/>
    <w:rsid w:val="00C6201D"/>
    <w:rsid w:val="00C62443"/>
    <w:rsid w:val="00C6502E"/>
    <w:rsid w:val="00C65E66"/>
    <w:rsid w:val="00C6623F"/>
    <w:rsid w:val="00C66CEC"/>
    <w:rsid w:val="00C6703E"/>
    <w:rsid w:val="00C67F80"/>
    <w:rsid w:val="00C704AC"/>
    <w:rsid w:val="00C70B1D"/>
    <w:rsid w:val="00C70F7B"/>
    <w:rsid w:val="00C71300"/>
    <w:rsid w:val="00C71E87"/>
    <w:rsid w:val="00C723E8"/>
    <w:rsid w:val="00C727B0"/>
    <w:rsid w:val="00C7326D"/>
    <w:rsid w:val="00C73A4D"/>
    <w:rsid w:val="00C73C3A"/>
    <w:rsid w:val="00C74400"/>
    <w:rsid w:val="00C75B03"/>
    <w:rsid w:val="00C76712"/>
    <w:rsid w:val="00C779F1"/>
    <w:rsid w:val="00C8053F"/>
    <w:rsid w:val="00C80727"/>
    <w:rsid w:val="00C81FC4"/>
    <w:rsid w:val="00C82386"/>
    <w:rsid w:val="00C8267A"/>
    <w:rsid w:val="00C82A55"/>
    <w:rsid w:val="00C82D6C"/>
    <w:rsid w:val="00C840DE"/>
    <w:rsid w:val="00C849D5"/>
    <w:rsid w:val="00C8572F"/>
    <w:rsid w:val="00C86AED"/>
    <w:rsid w:val="00C87486"/>
    <w:rsid w:val="00C87498"/>
    <w:rsid w:val="00C9011C"/>
    <w:rsid w:val="00C91B3E"/>
    <w:rsid w:val="00C926B8"/>
    <w:rsid w:val="00C92D59"/>
    <w:rsid w:val="00C949BC"/>
    <w:rsid w:val="00C94C37"/>
    <w:rsid w:val="00C952DF"/>
    <w:rsid w:val="00C9589B"/>
    <w:rsid w:val="00C95EB3"/>
    <w:rsid w:val="00C97D7E"/>
    <w:rsid w:val="00C97E3E"/>
    <w:rsid w:val="00CA0EB7"/>
    <w:rsid w:val="00CA1942"/>
    <w:rsid w:val="00CA3478"/>
    <w:rsid w:val="00CA365D"/>
    <w:rsid w:val="00CA36E2"/>
    <w:rsid w:val="00CA4BA0"/>
    <w:rsid w:val="00CA5212"/>
    <w:rsid w:val="00CA5338"/>
    <w:rsid w:val="00CA542D"/>
    <w:rsid w:val="00CA57DB"/>
    <w:rsid w:val="00CA61EF"/>
    <w:rsid w:val="00CA6741"/>
    <w:rsid w:val="00CA6B43"/>
    <w:rsid w:val="00CA708A"/>
    <w:rsid w:val="00CA7DB4"/>
    <w:rsid w:val="00CB01A6"/>
    <w:rsid w:val="00CB0842"/>
    <w:rsid w:val="00CB1885"/>
    <w:rsid w:val="00CB26B1"/>
    <w:rsid w:val="00CB2CD4"/>
    <w:rsid w:val="00CB4240"/>
    <w:rsid w:val="00CB43CD"/>
    <w:rsid w:val="00CB4B0B"/>
    <w:rsid w:val="00CB4DE8"/>
    <w:rsid w:val="00CB5A62"/>
    <w:rsid w:val="00CB6F3B"/>
    <w:rsid w:val="00CB74AF"/>
    <w:rsid w:val="00CB7D08"/>
    <w:rsid w:val="00CB7EF1"/>
    <w:rsid w:val="00CB7FEB"/>
    <w:rsid w:val="00CC12BA"/>
    <w:rsid w:val="00CC147C"/>
    <w:rsid w:val="00CC2696"/>
    <w:rsid w:val="00CC271F"/>
    <w:rsid w:val="00CC2735"/>
    <w:rsid w:val="00CC2C9D"/>
    <w:rsid w:val="00CC3174"/>
    <w:rsid w:val="00CC35E6"/>
    <w:rsid w:val="00CC37E6"/>
    <w:rsid w:val="00CC3BCC"/>
    <w:rsid w:val="00CC461B"/>
    <w:rsid w:val="00CC5972"/>
    <w:rsid w:val="00CC61EE"/>
    <w:rsid w:val="00CC66D9"/>
    <w:rsid w:val="00CC742D"/>
    <w:rsid w:val="00CC7573"/>
    <w:rsid w:val="00CD0D28"/>
    <w:rsid w:val="00CD16EC"/>
    <w:rsid w:val="00CD239B"/>
    <w:rsid w:val="00CD2427"/>
    <w:rsid w:val="00CD2D86"/>
    <w:rsid w:val="00CD2EC5"/>
    <w:rsid w:val="00CD3510"/>
    <w:rsid w:val="00CD3962"/>
    <w:rsid w:val="00CD3967"/>
    <w:rsid w:val="00CD42F3"/>
    <w:rsid w:val="00CD57B1"/>
    <w:rsid w:val="00CD5D65"/>
    <w:rsid w:val="00CD7683"/>
    <w:rsid w:val="00CD7E13"/>
    <w:rsid w:val="00CE09F5"/>
    <w:rsid w:val="00CE0E5F"/>
    <w:rsid w:val="00CE1F38"/>
    <w:rsid w:val="00CE254B"/>
    <w:rsid w:val="00CE2CF5"/>
    <w:rsid w:val="00CE32FE"/>
    <w:rsid w:val="00CE337D"/>
    <w:rsid w:val="00CE35D1"/>
    <w:rsid w:val="00CE35E9"/>
    <w:rsid w:val="00CE3EAC"/>
    <w:rsid w:val="00CE551E"/>
    <w:rsid w:val="00CE5EA6"/>
    <w:rsid w:val="00CE697C"/>
    <w:rsid w:val="00CE6BB8"/>
    <w:rsid w:val="00CE720F"/>
    <w:rsid w:val="00CE7A47"/>
    <w:rsid w:val="00CF0FEA"/>
    <w:rsid w:val="00CF10C9"/>
    <w:rsid w:val="00CF42D2"/>
    <w:rsid w:val="00CF48A6"/>
    <w:rsid w:val="00CF5C59"/>
    <w:rsid w:val="00CF62CA"/>
    <w:rsid w:val="00CF6C59"/>
    <w:rsid w:val="00CF6F6C"/>
    <w:rsid w:val="00CF7A34"/>
    <w:rsid w:val="00D00A89"/>
    <w:rsid w:val="00D020A8"/>
    <w:rsid w:val="00D021C7"/>
    <w:rsid w:val="00D0222A"/>
    <w:rsid w:val="00D02455"/>
    <w:rsid w:val="00D032B1"/>
    <w:rsid w:val="00D03587"/>
    <w:rsid w:val="00D04DE9"/>
    <w:rsid w:val="00D05283"/>
    <w:rsid w:val="00D05B09"/>
    <w:rsid w:val="00D064CF"/>
    <w:rsid w:val="00D06C44"/>
    <w:rsid w:val="00D07EEA"/>
    <w:rsid w:val="00D10916"/>
    <w:rsid w:val="00D10E65"/>
    <w:rsid w:val="00D11EA3"/>
    <w:rsid w:val="00D12383"/>
    <w:rsid w:val="00D134D7"/>
    <w:rsid w:val="00D145C6"/>
    <w:rsid w:val="00D14F33"/>
    <w:rsid w:val="00D150D3"/>
    <w:rsid w:val="00D1559A"/>
    <w:rsid w:val="00D155EB"/>
    <w:rsid w:val="00D15608"/>
    <w:rsid w:val="00D1617B"/>
    <w:rsid w:val="00D16DBC"/>
    <w:rsid w:val="00D16DED"/>
    <w:rsid w:val="00D177F8"/>
    <w:rsid w:val="00D178CD"/>
    <w:rsid w:val="00D17DB3"/>
    <w:rsid w:val="00D216B1"/>
    <w:rsid w:val="00D21799"/>
    <w:rsid w:val="00D226BA"/>
    <w:rsid w:val="00D22BC5"/>
    <w:rsid w:val="00D24FD4"/>
    <w:rsid w:val="00D25075"/>
    <w:rsid w:val="00D25149"/>
    <w:rsid w:val="00D25D73"/>
    <w:rsid w:val="00D27181"/>
    <w:rsid w:val="00D274A3"/>
    <w:rsid w:val="00D2762F"/>
    <w:rsid w:val="00D27FAB"/>
    <w:rsid w:val="00D300FB"/>
    <w:rsid w:val="00D303A1"/>
    <w:rsid w:val="00D30509"/>
    <w:rsid w:val="00D30768"/>
    <w:rsid w:val="00D30908"/>
    <w:rsid w:val="00D309E6"/>
    <w:rsid w:val="00D30C94"/>
    <w:rsid w:val="00D30CFF"/>
    <w:rsid w:val="00D320DC"/>
    <w:rsid w:val="00D32630"/>
    <w:rsid w:val="00D32BC7"/>
    <w:rsid w:val="00D32FE6"/>
    <w:rsid w:val="00D3350A"/>
    <w:rsid w:val="00D3377C"/>
    <w:rsid w:val="00D33993"/>
    <w:rsid w:val="00D34AA3"/>
    <w:rsid w:val="00D34AAF"/>
    <w:rsid w:val="00D352CF"/>
    <w:rsid w:val="00D35F40"/>
    <w:rsid w:val="00D364F7"/>
    <w:rsid w:val="00D3666C"/>
    <w:rsid w:val="00D3718A"/>
    <w:rsid w:val="00D37287"/>
    <w:rsid w:val="00D37F32"/>
    <w:rsid w:val="00D37F83"/>
    <w:rsid w:val="00D4032A"/>
    <w:rsid w:val="00D406B2"/>
    <w:rsid w:val="00D41469"/>
    <w:rsid w:val="00D4176A"/>
    <w:rsid w:val="00D41DD7"/>
    <w:rsid w:val="00D41E2B"/>
    <w:rsid w:val="00D432C5"/>
    <w:rsid w:val="00D439FC"/>
    <w:rsid w:val="00D4427C"/>
    <w:rsid w:val="00D442C6"/>
    <w:rsid w:val="00D443BC"/>
    <w:rsid w:val="00D44EEC"/>
    <w:rsid w:val="00D460FD"/>
    <w:rsid w:val="00D4625D"/>
    <w:rsid w:val="00D46C7D"/>
    <w:rsid w:val="00D47D53"/>
    <w:rsid w:val="00D504E0"/>
    <w:rsid w:val="00D50620"/>
    <w:rsid w:val="00D51B69"/>
    <w:rsid w:val="00D51EDB"/>
    <w:rsid w:val="00D51F4D"/>
    <w:rsid w:val="00D5427D"/>
    <w:rsid w:val="00D5558D"/>
    <w:rsid w:val="00D55C73"/>
    <w:rsid w:val="00D56159"/>
    <w:rsid w:val="00D56805"/>
    <w:rsid w:val="00D56ECA"/>
    <w:rsid w:val="00D57172"/>
    <w:rsid w:val="00D603CC"/>
    <w:rsid w:val="00D6098F"/>
    <w:rsid w:val="00D60D3D"/>
    <w:rsid w:val="00D61DAE"/>
    <w:rsid w:val="00D639B7"/>
    <w:rsid w:val="00D63E7D"/>
    <w:rsid w:val="00D6644D"/>
    <w:rsid w:val="00D66CF6"/>
    <w:rsid w:val="00D67305"/>
    <w:rsid w:val="00D6750D"/>
    <w:rsid w:val="00D67751"/>
    <w:rsid w:val="00D67AF5"/>
    <w:rsid w:val="00D67BC2"/>
    <w:rsid w:val="00D67D0B"/>
    <w:rsid w:val="00D70F55"/>
    <w:rsid w:val="00D7238C"/>
    <w:rsid w:val="00D734E9"/>
    <w:rsid w:val="00D746F3"/>
    <w:rsid w:val="00D75534"/>
    <w:rsid w:val="00D76190"/>
    <w:rsid w:val="00D76B02"/>
    <w:rsid w:val="00D7742D"/>
    <w:rsid w:val="00D777C9"/>
    <w:rsid w:val="00D77AA1"/>
    <w:rsid w:val="00D80A4D"/>
    <w:rsid w:val="00D80E75"/>
    <w:rsid w:val="00D82D62"/>
    <w:rsid w:val="00D847D6"/>
    <w:rsid w:val="00D850D4"/>
    <w:rsid w:val="00D859B9"/>
    <w:rsid w:val="00D85F17"/>
    <w:rsid w:val="00D865FF"/>
    <w:rsid w:val="00D866A3"/>
    <w:rsid w:val="00D8718E"/>
    <w:rsid w:val="00D87256"/>
    <w:rsid w:val="00D874BF"/>
    <w:rsid w:val="00D87B24"/>
    <w:rsid w:val="00D90B6D"/>
    <w:rsid w:val="00D9147D"/>
    <w:rsid w:val="00D91E80"/>
    <w:rsid w:val="00D921C8"/>
    <w:rsid w:val="00D922FF"/>
    <w:rsid w:val="00D92BB4"/>
    <w:rsid w:val="00D941DA"/>
    <w:rsid w:val="00D9549A"/>
    <w:rsid w:val="00D9586D"/>
    <w:rsid w:val="00D964CF"/>
    <w:rsid w:val="00D9788B"/>
    <w:rsid w:val="00DA0154"/>
    <w:rsid w:val="00DA0220"/>
    <w:rsid w:val="00DA0225"/>
    <w:rsid w:val="00DA0255"/>
    <w:rsid w:val="00DA12B1"/>
    <w:rsid w:val="00DA136A"/>
    <w:rsid w:val="00DA17BB"/>
    <w:rsid w:val="00DA205A"/>
    <w:rsid w:val="00DA3B1B"/>
    <w:rsid w:val="00DA3BD5"/>
    <w:rsid w:val="00DA47CF"/>
    <w:rsid w:val="00DA5E7B"/>
    <w:rsid w:val="00DA60A6"/>
    <w:rsid w:val="00DA63BB"/>
    <w:rsid w:val="00DA65ED"/>
    <w:rsid w:val="00DB0763"/>
    <w:rsid w:val="00DB119A"/>
    <w:rsid w:val="00DB145E"/>
    <w:rsid w:val="00DB1B38"/>
    <w:rsid w:val="00DB1C2E"/>
    <w:rsid w:val="00DB20D2"/>
    <w:rsid w:val="00DB20FE"/>
    <w:rsid w:val="00DB6155"/>
    <w:rsid w:val="00DB7E17"/>
    <w:rsid w:val="00DC0357"/>
    <w:rsid w:val="00DC15E0"/>
    <w:rsid w:val="00DC235E"/>
    <w:rsid w:val="00DC2FA4"/>
    <w:rsid w:val="00DC3AA2"/>
    <w:rsid w:val="00DC4449"/>
    <w:rsid w:val="00DC4945"/>
    <w:rsid w:val="00DC495B"/>
    <w:rsid w:val="00DC4CFC"/>
    <w:rsid w:val="00DC5382"/>
    <w:rsid w:val="00DC53AF"/>
    <w:rsid w:val="00DC598C"/>
    <w:rsid w:val="00DC606C"/>
    <w:rsid w:val="00DC62F4"/>
    <w:rsid w:val="00DC6652"/>
    <w:rsid w:val="00DC72C3"/>
    <w:rsid w:val="00DC7E4A"/>
    <w:rsid w:val="00DD0101"/>
    <w:rsid w:val="00DD04DF"/>
    <w:rsid w:val="00DD0F83"/>
    <w:rsid w:val="00DD14DD"/>
    <w:rsid w:val="00DD2100"/>
    <w:rsid w:val="00DD2461"/>
    <w:rsid w:val="00DD2F69"/>
    <w:rsid w:val="00DD337A"/>
    <w:rsid w:val="00DD3717"/>
    <w:rsid w:val="00DD3CC7"/>
    <w:rsid w:val="00DD427B"/>
    <w:rsid w:val="00DD519A"/>
    <w:rsid w:val="00DD5C96"/>
    <w:rsid w:val="00DD6A9F"/>
    <w:rsid w:val="00DD6E63"/>
    <w:rsid w:val="00DD710E"/>
    <w:rsid w:val="00DD73B9"/>
    <w:rsid w:val="00DE06F9"/>
    <w:rsid w:val="00DE09D1"/>
    <w:rsid w:val="00DE1009"/>
    <w:rsid w:val="00DE1C52"/>
    <w:rsid w:val="00DE2F36"/>
    <w:rsid w:val="00DE36A1"/>
    <w:rsid w:val="00DE3767"/>
    <w:rsid w:val="00DE464D"/>
    <w:rsid w:val="00DE5FF8"/>
    <w:rsid w:val="00DE693F"/>
    <w:rsid w:val="00DE7B2D"/>
    <w:rsid w:val="00DF1531"/>
    <w:rsid w:val="00DF2325"/>
    <w:rsid w:val="00DF259D"/>
    <w:rsid w:val="00DF328B"/>
    <w:rsid w:val="00DF3367"/>
    <w:rsid w:val="00DF38B2"/>
    <w:rsid w:val="00DF3CF5"/>
    <w:rsid w:val="00DF46A2"/>
    <w:rsid w:val="00DF4A12"/>
    <w:rsid w:val="00DF4B56"/>
    <w:rsid w:val="00DF51C5"/>
    <w:rsid w:val="00DF54E1"/>
    <w:rsid w:val="00DF55F2"/>
    <w:rsid w:val="00DF5DDC"/>
    <w:rsid w:val="00E00999"/>
    <w:rsid w:val="00E00B95"/>
    <w:rsid w:val="00E00E86"/>
    <w:rsid w:val="00E0125F"/>
    <w:rsid w:val="00E01D28"/>
    <w:rsid w:val="00E01E27"/>
    <w:rsid w:val="00E0334E"/>
    <w:rsid w:val="00E03465"/>
    <w:rsid w:val="00E0432B"/>
    <w:rsid w:val="00E0482C"/>
    <w:rsid w:val="00E04AAE"/>
    <w:rsid w:val="00E04F0F"/>
    <w:rsid w:val="00E051E3"/>
    <w:rsid w:val="00E066E4"/>
    <w:rsid w:val="00E06867"/>
    <w:rsid w:val="00E06FC3"/>
    <w:rsid w:val="00E071D3"/>
    <w:rsid w:val="00E07DE4"/>
    <w:rsid w:val="00E10805"/>
    <w:rsid w:val="00E11075"/>
    <w:rsid w:val="00E110A9"/>
    <w:rsid w:val="00E117CD"/>
    <w:rsid w:val="00E11B7C"/>
    <w:rsid w:val="00E12434"/>
    <w:rsid w:val="00E1252D"/>
    <w:rsid w:val="00E12A97"/>
    <w:rsid w:val="00E12B26"/>
    <w:rsid w:val="00E12B68"/>
    <w:rsid w:val="00E131EA"/>
    <w:rsid w:val="00E13491"/>
    <w:rsid w:val="00E13A73"/>
    <w:rsid w:val="00E14EFA"/>
    <w:rsid w:val="00E156C8"/>
    <w:rsid w:val="00E15A8E"/>
    <w:rsid w:val="00E15F66"/>
    <w:rsid w:val="00E16549"/>
    <w:rsid w:val="00E1734E"/>
    <w:rsid w:val="00E176BE"/>
    <w:rsid w:val="00E17F24"/>
    <w:rsid w:val="00E20227"/>
    <w:rsid w:val="00E222E6"/>
    <w:rsid w:val="00E229BC"/>
    <w:rsid w:val="00E22BF7"/>
    <w:rsid w:val="00E22D55"/>
    <w:rsid w:val="00E2313D"/>
    <w:rsid w:val="00E246AA"/>
    <w:rsid w:val="00E24AB2"/>
    <w:rsid w:val="00E265F1"/>
    <w:rsid w:val="00E26951"/>
    <w:rsid w:val="00E26A04"/>
    <w:rsid w:val="00E27678"/>
    <w:rsid w:val="00E2772A"/>
    <w:rsid w:val="00E30839"/>
    <w:rsid w:val="00E308F1"/>
    <w:rsid w:val="00E30EAC"/>
    <w:rsid w:val="00E310EF"/>
    <w:rsid w:val="00E312B0"/>
    <w:rsid w:val="00E319C4"/>
    <w:rsid w:val="00E31FE7"/>
    <w:rsid w:val="00E340E4"/>
    <w:rsid w:val="00E34842"/>
    <w:rsid w:val="00E35B70"/>
    <w:rsid w:val="00E3671C"/>
    <w:rsid w:val="00E36F1B"/>
    <w:rsid w:val="00E407FA"/>
    <w:rsid w:val="00E408D7"/>
    <w:rsid w:val="00E40F67"/>
    <w:rsid w:val="00E41052"/>
    <w:rsid w:val="00E42759"/>
    <w:rsid w:val="00E42ED8"/>
    <w:rsid w:val="00E43B6D"/>
    <w:rsid w:val="00E44251"/>
    <w:rsid w:val="00E442DD"/>
    <w:rsid w:val="00E44609"/>
    <w:rsid w:val="00E45888"/>
    <w:rsid w:val="00E45CAE"/>
    <w:rsid w:val="00E50224"/>
    <w:rsid w:val="00E510F3"/>
    <w:rsid w:val="00E517F3"/>
    <w:rsid w:val="00E519FB"/>
    <w:rsid w:val="00E51F17"/>
    <w:rsid w:val="00E53FC5"/>
    <w:rsid w:val="00E549F5"/>
    <w:rsid w:val="00E555A8"/>
    <w:rsid w:val="00E55FC3"/>
    <w:rsid w:val="00E5680D"/>
    <w:rsid w:val="00E5725B"/>
    <w:rsid w:val="00E57A20"/>
    <w:rsid w:val="00E57A98"/>
    <w:rsid w:val="00E60023"/>
    <w:rsid w:val="00E6005F"/>
    <w:rsid w:val="00E61784"/>
    <w:rsid w:val="00E61BD9"/>
    <w:rsid w:val="00E6210E"/>
    <w:rsid w:val="00E62431"/>
    <w:rsid w:val="00E626C0"/>
    <w:rsid w:val="00E62D7C"/>
    <w:rsid w:val="00E62E28"/>
    <w:rsid w:val="00E62EEE"/>
    <w:rsid w:val="00E638D6"/>
    <w:rsid w:val="00E661CF"/>
    <w:rsid w:val="00E66F2F"/>
    <w:rsid w:val="00E677BA"/>
    <w:rsid w:val="00E67B04"/>
    <w:rsid w:val="00E67C7F"/>
    <w:rsid w:val="00E715AB"/>
    <w:rsid w:val="00E7186F"/>
    <w:rsid w:val="00E71A7B"/>
    <w:rsid w:val="00E71C4E"/>
    <w:rsid w:val="00E72122"/>
    <w:rsid w:val="00E7247A"/>
    <w:rsid w:val="00E7250B"/>
    <w:rsid w:val="00E72ACD"/>
    <w:rsid w:val="00E73379"/>
    <w:rsid w:val="00E741EB"/>
    <w:rsid w:val="00E74D54"/>
    <w:rsid w:val="00E74F44"/>
    <w:rsid w:val="00E7684E"/>
    <w:rsid w:val="00E76ADD"/>
    <w:rsid w:val="00E76B65"/>
    <w:rsid w:val="00E77564"/>
    <w:rsid w:val="00E77ADD"/>
    <w:rsid w:val="00E77C82"/>
    <w:rsid w:val="00E80506"/>
    <w:rsid w:val="00E8070C"/>
    <w:rsid w:val="00E80F9D"/>
    <w:rsid w:val="00E81FF6"/>
    <w:rsid w:val="00E82035"/>
    <w:rsid w:val="00E822BD"/>
    <w:rsid w:val="00E8297A"/>
    <w:rsid w:val="00E83058"/>
    <w:rsid w:val="00E83396"/>
    <w:rsid w:val="00E84733"/>
    <w:rsid w:val="00E84C4F"/>
    <w:rsid w:val="00E8528E"/>
    <w:rsid w:val="00E85450"/>
    <w:rsid w:val="00E856A4"/>
    <w:rsid w:val="00E85798"/>
    <w:rsid w:val="00E86B0C"/>
    <w:rsid w:val="00E86E47"/>
    <w:rsid w:val="00E86F6D"/>
    <w:rsid w:val="00E8784C"/>
    <w:rsid w:val="00E87ED1"/>
    <w:rsid w:val="00E87FB5"/>
    <w:rsid w:val="00E9057E"/>
    <w:rsid w:val="00E912B5"/>
    <w:rsid w:val="00E91483"/>
    <w:rsid w:val="00E916F1"/>
    <w:rsid w:val="00E91BB6"/>
    <w:rsid w:val="00E9218C"/>
    <w:rsid w:val="00E92267"/>
    <w:rsid w:val="00E9254A"/>
    <w:rsid w:val="00E93208"/>
    <w:rsid w:val="00E93F1A"/>
    <w:rsid w:val="00E943B9"/>
    <w:rsid w:val="00E95476"/>
    <w:rsid w:val="00E9551D"/>
    <w:rsid w:val="00E9682B"/>
    <w:rsid w:val="00E979DC"/>
    <w:rsid w:val="00E97C0A"/>
    <w:rsid w:val="00EA0398"/>
    <w:rsid w:val="00EA03F2"/>
    <w:rsid w:val="00EA0994"/>
    <w:rsid w:val="00EA0E12"/>
    <w:rsid w:val="00EA2F75"/>
    <w:rsid w:val="00EA32D5"/>
    <w:rsid w:val="00EA48C3"/>
    <w:rsid w:val="00EA4989"/>
    <w:rsid w:val="00EA4A29"/>
    <w:rsid w:val="00EA4E78"/>
    <w:rsid w:val="00EA542C"/>
    <w:rsid w:val="00EA5709"/>
    <w:rsid w:val="00EA5AA4"/>
    <w:rsid w:val="00EA6D25"/>
    <w:rsid w:val="00EA7096"/>
    <w:rsid w:val="00EA7EEB"/>
    <w:rsid w:val="00EB0F1B"/>
    <w:rsid w:val="00EB15A2"/>
    <w:rsid w:val="00EB29BE"/>
    <w:rsid w:val="00EB2C72"/>
    <w:rsid w:val="00EB2FBD"/>
    <w:rsid w:val="00EB3E92"/>
    <w:rsid w:val="00EB5667"/>
    <w:rsid w:val="00EB5D25"/>
    <w:rsid w:val="00EB6583"/>
    <w:rsid w:val="00EB69DD"/>
    <w:rsid w:val="00EB6E76"/>
    <w:rsid w:val="00EB7193"/>
    <w:rsid w:val="00EB7E8B"/>
    <w:rsid w:val="00EC00BF"/>
    <w:rsid w:val="00EC048A"/>
    <w:rsid w:val="00EC0B16"/>
    <w:rsid w:val="00EC166B"/>
    <w:rsid w:val="00EC1EA9"/>
    <w:rsid w:val="00EC2241"/>
    <w:rsid w:val="00EC2528"/>
    <w:rsid w:val="00EC4A01"/>
    <w:rsid w:val="00EC4CDC"/>
    <w:rsid w:val="00EC50C4"/>
    <w:rsid w:val="00EC5576"/>
    <w:rsid w:val="00EC61FC"/>
    <w:rsid w:val="00EC6CB2"/>
    <w:rsid w:val="00EC6DD2"/>
    <w:rsid w:val="00EC7242"/>
    <w:rsid w:val="00EC74C7"/>
    <w:rsid w:val="00ED02E7"/>
    <w:rsid w:val="00ED0909"/>
    <w:rsid w:val="00ED0C83"/>
    <w:rsid w:val="00ED0F18"/>
    <w:rsid w:val="00ED1E10"/>
    <w:rsid w:val="00ED21AF"/>
    <w:rsid w:val="00ED23B2"/>
    <w:rsid w:val="00ED24B5"/>
    <w:rsid w:val="00ED26E1"/>
    <w:rsid w:val="00ED29D9"/>
    <w:rsid w:val="00ED2DB3"/>
    <w:rsid w:val="00ED2FDB"/>
    <w:rsid w:val="00ED4A6F"/>
    <w:rsid w:val="00ED528B"/>
    <w:rsid w:val="00ED52B8"/>
    <w:rsid w:val="00ED60AB"/>
    <w:rsid w:val="00ED6EF5"/>
    <w:rsid w:val="00ED7CD4"/>
    <w:rsid w:val="00EE06C3"/>
    <w:rsid w:val="00EE073D"/>
    <w:rsid w:val="00EE15E4"/>
    <w:rsid w:val="00EE1C08"/>
    <w:rsid w:val="00EE28D0"/>
    <w:rsid w:val="00EE2D21"/>
    <w:rsid w:val="00EE3726"/>
    <w:rsid w:val="00EE3A36"/>
    <w:rsid w:val="00EE5535"/>
    <w:rsid w:val="00EE5552"/>
    <w:rsid w:val="00EE563C"/>
    <w:rsid w:val="00EE58AC"/>
    <w:rsid w:val="00EE5E9E"/>
    <w:rsid w:val="00EE628E"/>
    <w:rsid w:val="00EE7C80"/>
    <w:rsid w:val="00EE7F91"/>
    <w:rsid w:val="00EF1BDC"/>
    <w:rsid w:val="00EF42F2"/>
    <w:rsid w:val="00EF493B"/>
    <w:rsid w:val="00EF545C"/>
    <w:rsid w:val="00EF5736"/>
    <w:rsid w:val="00EF5A8E"/>
    <w:rsid w:val="00F00B25"/>
    <w:rsid w:val="00F01A49"/>
    <w:rsid w:val="00F01BDB"/>
    <w:rsid w:val="00F01FAC"/>
    <w:rsid w:val="00F0214C"/>
    <w:rsid w:val="00F02187"/>
    <w:rsid w:val="00F024B9"/>
    <w:rsid w:val="00F026C5"/>
    <w:rsid w:val="00F02F25"/>
    <w:rsid w:val="00F03C4E"/>
    <w:rsid w:val="00F04309"/>
    <w:rsid w:val="00F0444C"/>
    <w:rsid w:val="00F058D8"/>
    <w:rsid w:val="00F06432"/>
    <w:rsid w:val="00F06A9E"/>
    <w:rsid w:val="00F07359"/>
    <w:rsid w:val="00F073AE"/>
    <w:rsid w:val="00F1077F"/>
    <w:rsid w:val="00F109A1"/>
    <w:rsid w:val="00F10D50"/>
    <w:rsid w:val="00F12F7C"/>
    <w:rsid w:val="00F1336F"/>
    <w:rsid w:val="00F13873"/>
    <w:rsid w:val="00F1399F"/>
    <w:rsid w:val="00F13D0E"/>
    <w:rsid w:val="00F14008"/>
    <w:rsid w:val="00F15B7D"/>
    <w:rsid w:val="00F15FCA"/>
    <w:rsid w:val="00F16B91"/>
    <w:rsid w:val="00F174DF"/>
    <w:rsid w:val="00F209D0"/>
    <w:rsid w:val="00F20E82"/>
    <w:rsid w:val="00F212F9"/>
    <w:rsid w:val="00F2135F"/>
    <w:rsid w:val="00F21634"/>
    <w:rsid w:val="00F21FF3"/>
    <w:rsid w:val="00F22396"/>
    <w:rsid w:val="00F22E8F"/>
    <w:rsid w:val="00F2374C"/>
    <w:rsid w:val="00F23E6A"/>
    <w:rsid w:val="00F248D2"/>
    <w:rsid w:val="00F26F10"/>
    <w:rsid w:val="00F27F49"/>
    <w:rsid w:val="00F302D4"/>
    <w:rsid w:val="00F309C2"/>
    <w:rsid w:val="00F32137"/>
    <w:rsid w:val="00F3296B"/>
    <w:rsid w:val="00F32E4A"/>
    <w:rsid w:val="00F34172"/>
    <w:rsid w:val="00F36DE9"/>
    <w:rsid w:val="00F36F3B"/>
    <w:rsid w:val="00F373D5"/>
    <w:rsid w:val="00F3798A"/>
    <w:rsid w:val="00F40C13"/>
    <w:rsid w:val="00F40C91"/>
    <w:rsid w:val="00F4182E"/>
    <w:rsid w:val="00F41BC6"/>
    <w:rsid w:val="00F4283E"/>
    <w:rsid w:val="00F42CA2"/>
    <w:rsid w:val="00F43483"/>
    <w:rsid w:val="00F43769"/>
    <w:rsid w:val="00F4380E"/>
    <w:rsid w:val="00F43E68"/>
    <w:rsid w:val="00F447B6"/>
    <w:rsid w:val="00F44856"/>
    <w:rsid w:val="00F44FB8"/>
    <w:rsid w:val="00F45A88"/>
    <w:rsid w:val="00F46219"/>
    <w:rsid w:val="00F46B9A"/>
    <w:rsid w:val="00F46C5D"/>
    <w:rsid w:val="00F471D7"/>
    <w:rsid w:val="00F473FE"/>
    <w:rsid w:val="00F50D58"/>
    <w:rsid w:val="00F51A31"/>
    <w:rsid w:val="00F51C11"/>
    <w:rsid w:val="00F51EDC"/>
    <w:rsid w:val="00F52145"/>
    <w:rsid w:val="00F5251B"/>
    <w:rsid w:val="00F532A2"/>
    <w:rsid w:val="00F53C33"/>
    <w:rsid w:val="00F564A6"/>
    <w:rsid w:val="00F57201"/>
    <w:rsid w:val="00F57E03"/>
    <w:rsid w:val="00F60179"/>
    <w:rsid w:val="00F603AD"/>
    <w:rsid w:val="00F60FC8"/>
    <w:rsid w:val="00F64BB2"/>
    <w:rsid w:val="00F6561F"/>
    <w:rsid w:val="00F6569A"/>
    <w:rsid w:val="00F6668E"/>
    <w:rsid w:val="00F671FD"/>
    <w:rsid w:val="00F7060E"/>
    <w:rsid w:val="00F7214F"/>
    <w:rsid w:val="00F727BC"/>
    <w:rsid w:val="00F7307B"/>
    <w:rsid w:val="00F73520"/>
    <w:rsid w:val="00F73A96"/>
    <w:rsid w:val="00F73E23"/>
    <w:rsid w:val="00F73F87"/>
    <w:rsid w:val="00F74DA6"/>
    <w:rsid w:val="00F75398"/>
    <w:rsid w:val="00F7625B"/>
    <w:rsid w:val="00F77B7C"/>
    <w:rsid w:val="00F803B5"/>
    <w:rsid w:val="00F80B9A"/>
    <w:rsid w:val="00F8144E"/>
    <w:rsid w:val="00F81F90"/>
    <w:rsid w:val="00F821FD"/>
    <w:rsid w:val="00F82606"/>
    <w:rsid w:val="00F82B03"/>
    <w:rsid w:val="00F83A11"/>
    <w:rsid w:val="00F83E47"/>
    <w:rsid w:val="00F8432B"/>
    <w:rsid w:val="00F8468B"/>
    <w:rsid w:val="00F84FAF"/>
    <w:rsid w:val="00F866E3"/>
    <w:rsid w:val="00F86BCB"/>
    <w:rsid w:val="00F870AD"/>
    <w:rsid w:val="00F878DF"/>
    <w:rsid w:val="00F87DE7"/>
    <w:rsid w:val="00F90491"/>
    <w:rsid w:val="00F90800"/>
    <w:rsid w:val="00F90D11"/>
    <w:rsid w:val="00F92EAE"/>
    <w:rsid w:val="00F92EE5"/>
    <w:rsid w:val="00F932EB"/>
    <w:rsid w:val="00F956A1"/>
    <w:rsid w:val="00F95D6F"/>
    <w:rsid w:val="00F95F82"/>
    <w:rsid w:val="00F963ED"/>
    <w:rsid w:val="00F97067"/>
    <w:rsid w:val="00F97379"/>
    <w:rsid w:val="00F97838"/>
    <w:rsid w:val="00F97A8F"/>
    <w:rsid w:val="00FA0873"/>
    <w:rsid w:val="00FA0B91"/>
    <w:rsid w:val="00FA1019"/>
    <w:rsid w:val="00FA1124"/>
    <w:rsid w:val="00FA2195"/>
    <w:rsid w:val="00FA21AE"/>
    <w:rsid w:val="00FA27D8"/>
    <w:rsid w:val="00FA2A83"/>
    <w:rsid w:val="00FA2E9D"/>
    <w:rsid w:val="00FA3107"/>
    <w:rsid w:val="00FA340A"/>
    <w:rsid w:val="00FA36B8"/>
    <w:rsid w:val="00FA46F1"/>
    <w:rsid w:val="00FA4A39"/>
    <w:rsid w:val="00FA4F31"/>
    <w:rsid w:val="00FA51BF"/>
    <w:rsid w:val="00FA611C"/>
    <w:rsid w:val="00FA6845"/>
    <w:rsid w:val="00FA76C3"/>
    <w:rsid w:val="00FB1287"/>
    <w:rsid w:val="00FB1B88"/>
    <w:rsid w:val="00FB1BE6"/>
    <w:rsid w:val="00FB1F43"/>
    <w:rsid w:val="00FB3C2A"/>
    <w:rsid w:val="00FB3C59"/>
    <w:rsid w:val="00FB4447"/>
    <w:rsid w:val="00FB4EFE"/>
    <w:rsid w:val="00FB51E8"/>
    <w:rsid w:val="00FB5F5D"/>
    <w:rsid w:val="00FB6027"/>
    <w:rsid w:val="00FB6782"/>
    <w:rsid w:val="00FC0182"/>
    <w:rsid w:val="00FC085D"/>
    <w:rsid w:val="00FC26F9"/>
    <w:rsid w:val="00FC2C91"/>
    <w:rsid w:val="00FC3339"/>
    <w:rsid w:val="00FC39AC"/>
    <w:rsid w:val="00FC3D0D"/>
    <w:rsid w:val="00FC444A"/>
    <w:rsid w:val="00FC4D5E"/>
    <w:rsid w:val="00FC511C"/>
    <w:rsid w:val="00FC5862"/>
    <w:rsid w:val="00FC596C"/>
    <w:rsid w:val="00FC59CD"/>
    <w:rsid w:val="00FC63D9"/>
    <w:rsid w:val="00FC74AC"/>
    <w:rsid w:val="00FD22E1"/>
    <w:rsid w:val="00FD26A0"/>
    <w:rsid w:val="00FD2821"/>
    <w:rsid w:val="00FD28B1"/>
    <w:rsid w:val="00FD2AA1"/>
    <w:rsid w:val="00FD326A"/>
    <w:rsid w:val="00FD4795"/>
    <w:rsid w:val="00FD4AA7"/>
    <w:rsid w:val="00FD573D"/>
    <w:rsid w:val="00FD57DC"/>
    <w:rsid w:val="00FD66A5"/>
    <w:rsid w:val="00FD6B94"/>
    <w:rsid w:val="00FD73E8"/>
    <w:rsid w:val="00FD789B"/>
    <w:rsid w:val="00FD7C84"/>
    <w:rsid w:val="00FE0363"/>
    <w:rsid w:val="00FE063D"/>
    <w:rsid w:val="00FE084C"/>
    <w:rsid w:val="00FE0E37"/>
    <w:rsid w:val="00FE2E5E"/>
    <w:rsid w:val="00FE3E20"/>
    <w:rsid w:val="00FE406C"/>
    <w:rsid w:val="00FE4157"/>
    <w:rsid w:val="00FE5412"/>
    <w:rsid w:val="00FE68B4"/>
    <w:rsid w:val="00FE6D30"/>
    <w:rsid w:val="00FE71B5"/>
    <w:rsid w:val="00FE75AE"/>
    <w:rsid w:val="00FF0567"/>
    <w:rsid w:val="00FF1C45"/>
    <w:rsid w:val="00FF2F13"/>
    <w:rsid w:val="00FF423D"/>
    <w:rsid w:val="00FF588F"/>
    <w:rsid w:val="00FF5A21"/>
    <w:rsid w:val="00FF6BC0"/>
    <w:rsid w:val="00FF712A"/>
    <w:rsid w:val="00FF74A8"/>
    <w:rsid w:val="00FF7B85"/>
    <w:rsid w:val="00FF7C4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11895632"/>
  <w15:chartTrackingRefBased/>
  <w15:docId w15:val="{77B7B69A-D0E5-47D2-BA47-F27773324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3A0E"/>
    <w:rPr>
      <w:rFonts w:ascii="Calibri" w:eastAsia="Times New Roman" w:hAnsi="Calibri" w:cs="Times New Roman"/>
      <w:lang w:eastAsia="en-AU"/>
    </w:rPr>
  </w:style>
  <w:style w:type="paragraph" w:styleId="Heading1">
    <w:name w:val="heading 1"/>
    <w:basedOn w:val="Normal"/>
    <w:next w:val="Normal"/>
    <w:link w:val="Heading1Char"/>
    <w:uiPriority w:val="9"/>
    <w:qFormat/>
    <w:rsid w:val="00A86DC0"/>
    <w:pPr>
      <w:keepNext/>
      <w:keepLines/>
      <w:outlineLvl w:val="0"/>
    </w:pPr>
    <w:rPr>
      <w:rFonts w:ascii="Cambria" w:hAnsi="Cambria"/>
      <w:b/>
      <w:bCs/>
      <w:sz w:val="28"/>
      <w:szCs w:val="28"/>
    </w:rPr>
  </w:style>
  <w:style w:type="paragraph" w:styleId="Heading2">
    <w:name w:val="heading 2"/>
    <w:basedOn w:val="Normal"/>
    <w:next w:val="Normal"/>
    <w:link w:val="Heading2Char"/>
    <w:uiPriority w:val="9"/>
    <w:unhideWhenUsed/>
    <w:qFormat/>
    <w:rsid w:val="00AF34E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D1A5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6DC0"/>
    <w:rPr>
      <w:rFonts w:ascii="Cambria" w:eastAsia="Times New Roman" w:hAnsi="Cambria" w:cs="Times New Roman"/>
      <w:b/>
      <w:bCs/>
      <w:sz w:val="28"/>
      <w:szCs w:val="28"/>
      <w:lang w:eastAsia="en-AU"/>
    </w:rPr>
  </w:style>
  <w:style w:type="character" w:styleId="CommentReference">
    <w:name w:val="annotation reference"/>
    <w:basedOn w:val="DefaultParagraphFont"/>
    <w:uiPriority w:val="99"/>
    <w:semiHidden/>
    <w:unhideWhenUsed/>
    <w:rsid w:val="00A86DC0"/>
    <w:rPr>
      <w:sz w:val="16"/>
      <w:szCs w:val="16"/>
    </w:rPr>
  </w:style>
  <w:style w:type="paragraph" w:styleId="CommentText">
    <w:name w:val="annotation text"/>
    <w:basedOn w:val="Normal"/>
    <w:link w:val="CommentTextChar"/>
    <w:unhideWhenUsed/>
    <w:rsid w:val="00A86DC0"/>
    <w:pPr>
      <w:spacing w:line="240" w:lineRule="auto"/>
    </w:pPr>
    <w:rPr>
      <w:sz w:val="20"/>
      <w:szCs w:val="20"/>
    </w:rPr>
  </w:style>
  <w:style w:type="character" w:customStyle="1" w:styleId="CommentTextChar">
    <w:name w:val="Comment Text Char"/>
    <w:basedOn w:val="DefaultParagraphFont"/>
    <w:link w:val="CommentText"/>
    <w:rsid w:val="00A86DC0"/>
    <w:rPr>
      <w:rFonts w:ascii="Calibri" w:eastAsia="Times New Roman" w:hAnsi="Calibri" w:cs="Times New Roman"/>
      <w:sz w:val="20"/>
      <w:szCs w:val="20"/>
      <w:lang w:eastAsia="en-AU"/>
    </w:rPr>
  </w:style>
  <w:style w:type="paragraph" w:styleId="Footer">
    <w:name w:val="footer"/>
    <w:basedOn w:val="Normal"/>
    <w:link w:val="FooterChar"/>
    <w:uiPriority w:val="99"/>
    <w:unhideWhenUsed/>
    <w:rsid w:val="00A86D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6DC0"/>
    <w:rPr>
      <w:rFonts w:ascii="Calibri" w:eastAsia="Times New Roman" w:hAnsi="Calibri" w:cs="Times New Roman"/>
      <w:lang w:eastAsia="en-AU"/>
    </w:rPr>
  </w:style>
  <w:style w:type="paragraph" w:styleId="TOCHeading">
    <w:name w:val="TOC Heading"/>
    <w:basedOn w:val="Heading1"/>
    <w:next w:val="Normal"/>
    <w:uiPriority w:val="39"/>
    <w:unhideWhenUsed/>
    <w:qFormat/>
    <w:rsid w:val="00A86DC0"/>
    <w:pPr>
      <w:outlineLvl w:val="9"/>
    </w:pPr>
    <w:rPr>
      <w:lang w:val="en-US" w:eastAsia="en-US"/>
    </w:rPr>
  </w:style>
  <w:style w:type="paragraph" w:styleId="BalloonText">
    <w:name w:val="Balloon Text"/>
    <w:basedOn w:val="Normal"/>
    <w:link w:val="BalloonTextChar"/>
    <w:uiPriority w:val="99"/>
    <w:semiHidden/>
    <w:unhideWhenUsed/>
    <w:rsid w:val="00A86D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DC0"/>
    <w:rPr>
      <w:rFonts w:ascii="Segoe UI" w:eastAsia="Times New Roman" w:hAnsi="Segoe UI" w:cs="Segoe UI"/>
      <w:sz w:val="18"/>
      <w:szCs w:val="18"/>
      <w:lang w:eastAsia="en-AU"/>
    </w:rPr>
  </w:style>
  <w:style w:type="paragraph" w:styleId="Header">
    <w:name w:val="header"/>
    <w:basedOn w:val="Normal"/>
    <w:link w:val="HeaderChar"/>
    <w:uiPriority w:val="99"/>
    <w:unhideWhenUsed/>
    <w:rsid w:val="00A86D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6DC0"/>
    <w:rPr>
      <w:rFonts w:ascii="Calibri" w:eastAsia="Times New Roman" w:hAnsi="Calibri" w:cs="Times New Roman"/>
      <w:lang w:eastAsia="en-AU"/>
    </w:rPr>
  </w:style>
  <w:style w:type="character" w:styleId="Hyperlink">
    <w:name w:val="Hyperlink"/>
    <w:basedOn w:val="DefaultParagraphFont"/>
    <w:uiPriority w:val="99"/>
    <w:unhideWhenUsed/>
    <w:rsid w:val="00791C82"/>
    <w:rPr>
      <w:color w:val="0000FF"/>
      <w:u w:val="single"/>
    </w:rPr>
  </w:style>
  <w:style w:type="paragraph" w:styleId="NormalWeb">
    <w:name w:val="Normal (Web)"/>
    <w:basedOn w:val="Normal"/>
    <w:uiPriority w:val="99"/>
    <w:unhideWhenUsed/>
    <w:rsid w:val="00791C82"/>
    <w:pPr>
      <w:spacing w:before="100" w:beforeAutospacing="1" w:after="100" w:afterAutospacing="1" w:line="240" w:lineRule="auto"/>
    </w:pPr>
    <w:rPr>
      <w:rFonts w:ascii="Times New Roman" w:hAnsi="Times New Roman"/>
      <w:sz w:val="24"/>
      <w:szCs w:val="24"/>
    </w:rPr>
  </w:style>
  <w:style w:type="character" w:customStyle="1" w:styleId="reference-accessdate">
    <w:name w:val="reference-accessdate"/>
    <w:basedOn w:val="DefaultParagraphFont"/>
    <w:rsid w:val="00125994"/>
  </w:style>
  <w:style w:type="character" w:customStyle="1" w:styleId="nowrap">
    <w:name w:val="nowrap"/>
    <w:basedOn w:val="DefaultParagraphFont"/>
    <w:rsid w:val="00125994"/>
  </w:style>
  <w:style w:type="character" w:styleId="HTMLCite">
    <w:name w:val="HTML Cite"/>
    <w:basedOn w:val="DefaultParagraphFont"/>
    <w:uiPriority w:val="99"/>
    <w:semiHidden/>
    <w:unhideWhenUsed/>
    <w:rsid w:val="00125994"/>
    <w:rPr>
      <w:i/>
      <w:iCs/>
    </w:rPr>
  </w:style>
  <w:style w:type="character" w:styleId="Emphasis">
    <w:name w:val="Emphasis"/>
    <w:basedOn w:val="DefaultParagraphFont"/>
    <w:uiPriority w:val="20"/>
    <w:qFormat/>
    <w:rsid w:val="00C44053"/>
    <w:rPr>
      <w:i/>
      <w:iCs/>
    </w:rPr>
  </w:style>
  <w:style w:type="character" w:customStyle="1" w:styleId="UnresolvedMention1">
    <w:name w:val="Unresolved Mention1"/>
    <w:basedOn w:val="DefaultParagraphFont"/>
    <w:uiPriority w:val="99"/>
    <w:semiHidden/>
    <w:unhideWhenUsed/>
    <w:rsid w:val="0076165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0439E"/>
    <w:rPr>
      <w:b/>
      <w:bCs/>
    </w:rPr>
  </w:style>
  <w:style w:type="character" w:customStyle="1" w:styleId="CommentSubjectChar">
    <w:name w:val="Comment Subject Char"/>
    <w:basedOn w:val="CommentTextChar"/>
    <w:link w:val="CommentSubject"/>
    <w:uiPriority w:val="99"/>
    <w:semiHidden/>
    <w:rsid w:val="00B0439E"/>
    <w:rPr>
      <w:rFonts w:ascii="Calibri" w:eastAsia="Times New Roman" w:hAnsi="Calibri" w:cs="Times New Roman"/>
      <w:b/>
      <w:bCs/>
      <w:sz w:val="20"/>
      <w:szCs w:val="20"/>
      <w:lang w:eastAsia="en-AU"/>
    </w:rPr>
  </w:style>
  <w:style w:type="table" w:styleId="TableGrid">
    <w:name w:val="Table Grid"/>
    <w:basedOn w:val="TableNormal"/>
    <w:uiPriority w:val="39"/>
    <w:rsid w:val="00566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element-p">
    <w:name w:val="ms-rteelement-p"/>
    <w:basedOn w:val="Normal"/>
    <w:rsid w:val="00593390"/>
    <w:pPr>
      <w:spacing w:before="100" w:beforeAutospacing="1" w:after="100" w:afterAutospacing="1" w:line="240" w:lineRule="auto"/>
    </w:pPr>
    <w:rPr>
      <w:rFonts w:ascii="Times New Roman" w:hAnsi="Times New Roman"/>
      <w:sz w:val="24"/>
      <w:szCs w:val="24"/>
    </w:rPr>
  </w:style>
  <w:style w:type="paragraph" w:styleId="ListParagraph">
    <w:name w:val="List Paragraph"/>
    <w:aliases w:val="Bullet copy,Bullet Point,Bullet point,Bullet points,Bulleted Para,Content descriptions,F5 List Paragraph,L,List Paragraph Number,List Paragraph1,List Paragraph11,List Paragraph111,List Paragraph2,NFP GP Bulleted List,Recommendation"/>
    <w:basedOn w:val="Normal"/>
    <w:link w:val="ListParagraphChar"/>
    <w:uiPriority w:val="34"/>
    <w:qFormat/>
    <w:rsid w:val="00B913F0"/>
    <w:pPr>
      <w:ind w:left="720"/>
      <w:contextualSpacing/>
    </w:pPr>
    <w:rPr>
      <w:rFonts w:asciiTheme="minorHAnsi" w:eastAsiaTheme="minorHAnsi" w:hAnsiTheme="minorHAnsi" w:cstheme="minorBidi"/>
      <w:lang w:eastAsia="en-US"/>
    </w:rPr>
  </w:style>
  <w:style w:type="character" w:customStyle="1" w:styleId="Heading2Char">
    <w:name w:val="Heading 2 Char"/>
    <w:basedOn w:val="DefaultParagraphFont"/>
    <w:link w:val="Heading2"/>
    <w:uiPriority w:val="9"/>
    <w:rsid w:val="00AF34E6"/>
    <w:rPr>
      <w:rFonts w:asciiTheme="majorHAnsi" w:eastAsiaTheme="majorEastAsia" w:hAnsiTheme="majorHAnsi" w:cstheme="majorBidi"/>
      <w:color w:val="365F91" w:themeColor="accent1" w:themeShade="BF"/>
      <w:sz w:val="26"/>
      <w:szCs w:val="26"/>
      <w:lang w:eastAsia="en-AU"/>
    </w:rPr>
  </w:style>
  <w:style w:type="character" w:styleId="Strong">
    <w:name w:val="Strong"/>
    <w:basedOn w:val="DefaultParagraphFont"/>
    <w:uiPriority w:val="22"/>
    <w:qFormat/>
    <w:rsid w:val="00F64BB2"/>
    <w:rPr>
      <w:b/>
      <w:bCs/>
    </w:rPr>
  </w:style>
  <w:style w:type="character" w:styleId="FollowedHyperlink">
    <w:name w:val="FollowedHyperlink"/>
    <w:basedOn w:val="DefaultParagraphFont"/>
    <w:uiPriority w:val="99"/>
    <w:semiHidden/>
    <w:unhideWhenUsed/>
    <w:rsid w:val="00D51B69"/>
    <w:rPr>
      <w:color w:val="800080" w:themeColor="followedHyperlink"/>
      <w:u w:val="single"/>
    </w:rPr>
  </w:style>
  <w:style w:type="character" w:customStyle="1" w:styleId="Heading3Char">
    <w:name w:val="Heading 3 Char"/>
    <w:basedOn w:val="DefaultParagraphFont"/>
    <w:link w:val="Heading3"/>
    <w:uiPriority w:val="9"/>
    <w:rsid w:val="007D1A56"/>
    <w:rPr>
      <w:rFonts w:asciiTheme="majorHAnsi" w:eastAsiaTheme="majorEastAsia" w:hAnsiTheme="majorHAnsi" w:cstheme="majorBidi"/>
      <w:color w:val="243F60" w:themeColor="accent1" w:themeShade="7F"/>
      <w:sz w:val="24"/>
      <w:szCs w:val="24"/>
      <w:lang w:eastAsia="en-AU"/>
    </w:rPr>
  </w:style>
  <w:style w:type="paragraph" w:styleId="TOC1">
    <w:name w:val="toc 1"/>
    <w:basedOn w:val="Normal"/>
    <w:next w:val="Normal"/>
    <w:autoRedefine/>
    <w:uiPriority w:val="39"/>
    <w:unhideWhenUsed/>
    <w:rsid w:val="00FB6782"/>
    <w:pPr>
      <w:spacing w:after="100"/>
    </w:pPr>
  </w:style>
  <w:style w:type="paragraph" w:styleId="TOC2">
    <w:name w:val="toc 2"/>
    <w:basedOn w:val="Normal"/>
    <w:next w:val="Normal"/>
    <w:autoRedefine/>
    <w:uiPriority w:val="39"/>
    <w:unhideWhenUsed/>
    <w:rsid w:val="00FB6782"/>
    <w:pPr>
      <w:spacing w:after="100"/>
      <w:ind w:left="220"/>
    </w:pPr>
  </w:style>
  <w:style w:type="paragraph" w:styleId="TOC3">
    <w:name w:val="toc 3"/>
    <w:basedOn w:val="Normal"/>
    <w:next w:val="Normal"/>
    <w:autoRedefine/>
    <w:uiPriority w:val="39"/>
    <w:unhideWhenUsed/>
    <w:rsid w:val="00FB6782"/>
    <w:pPr>
      <w:spacing w:after="100"/>
      <w:ind w:left="440"/>
    </w:pPr>
  </w:style>
  <w:style w:type="paragraph" w:styleId="Revision">
    <w:name w:val="Revision"/>
    <w:hidden/>
    <w:uiPriority w:val="99"/>
    <w:semiHidden/>
    <w:rsid w:val="00D90B6D"/>
    <w:pPr>
      <w:spacing w:after="0" w:line="240" w:lineRule="auto"/>
    </w:pPr>
    <w:rPr>
      <w:rFonts w:ascii="Calibri" w:eastAsia="Times New Roman" w:hAnsi="Calibri" w:cs="Times New Roman"/>
      <w:lang w:eastAsia="en-AU"/>
    </w:rPr>
  </w:style>
  <w:style w:type="paragraph" w:styleId="Title">
    <w:name w:val="Title"/>
    <w:basedOn w:val="Normal"/>
    <w:next w:val="Normal"/>
    <w:link w:val="TitleChar"/>
    <w:uiPriority w:val="10"/>
    <w:qFormat/>
    <w:rsid w:val="000F78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7832"/>
    <w:rPr>
      <w:rFonts w:asciiTheme="majorHAnsi" w:eastAsiaTheme="majorEastAsia" w:hAnsiTheme="majorHAnsi" w:cstheme="majorBidi"/>
      <w:spacing w:val="-10"/>
      <w:kern w:val="28"/>
      <w:sz w:val="56"/>
      <w:szCs w:val="56"/>
      <w:lang w:eastAsia="en-AU"/>
    </w:rPr>
  </w:style>
  <w:style w:type="character" w:customStyle="1" w:styleId="s2">
    <w:name w:val="s2"/>
    <w:basedOn w:val="DefaultParagraphFont"/>
    <w:rsid w:val="00F932EB"/>
  </w:style>
  <w:style w:type="character" w:customStyle="1" w:styleId="s3">
    <w:name w:val="s3"/>
    <w:basedOn w:val="DefaultParagraphFont"/>
    <w:rsid w:val="00F932EB"/>
  </w:style>
  <w:style w:type="character" w:customStyle="1" w:styleId="ListParagraphChar">
    <w:name w:val="List Paragraph Char"/>
    <w:aliases w:val="Bullet copy Char,Bullet Point Char,Bullet point Char,Bullet points Char,Bulleted Para Char,Content descriptions Char,F5 List Paragraph Char,L Char,List Paragraph Number Char,List Paragraph1 Char,List Paragraph11 Char"/>
    <w:basedOn w:val="DefaultParagraphFont"/>
    <w:link w:val="ListParagraph"/>
    <w:uiPriority w:val="34"/>
    <w:qFormat/>
    <w:rsid w:val="00F93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1806">
      <w:bodyDiv w:val="1"/>
      <w:marLeft w:val="0"/>
      <w:marRight w:val="0"/>
      <w:marTop w:val="0"/>
      <w:marBottom w:val="0"/>
      <w:divBdr>
        <w:top w:val="none" w:sz="0" w:space="0" w:color="auto"/>
        <w:left w:val="none" w:sz="0" w:space="0" w:color="auto"/>
        <w:bottom w:val="none" w:sz="0" w:space="0" w:color="auto"/>
        <w:right w:val="none" w:sz="0" w:space="0" w:color="auto"/>
      </w:divBdr>
    </w:div>
    <w:div w:id="564023265">
      <w:bodyDiv w:val="1"/>
      <w:marLeft w:val="0"/>
      <w:marRight w:val="0"/>
      <w:marTop w:val="0"/>
      <w:marBottom w:val="0"/>
      <w:divBdr>
        <w:top w:val="none" w:sz="0" w:space="0" w:color="auto"/>
        <w:left w:val="none" w:sz="0" w:space="0" w:color="auto"/>
        <w:bottom w:val="none" w:sz="0" w:space="0" w:color="auto"/>
        <w:right w:val="none" w:sz="0" w:space="0" w:color="auto"/>
      </w:divBdr>
      <w:divsChild>
        <w:div w:id="564222763">
          <w:marLeft w:val="336"/>
          <w:marRight w:val="0"/>
          <w:marTop w:val="120"/>
          <w:marBottom w:val="312"/>
          <w:divBdr>
            <w:top w:val="none" w:sz="0" w:space="0" w:color="auto"/>
            <w:left w:val="none" w:sz="0" w:space="0" w:color="auto"/>
            <w:bottom w:val="none" w:sz="0" w:space="0" w:color="auto"/>
            <w:right w:val="none" w:sz="0" w:space="0" w:color="auto"/>
          </w:divBdr>
          <w:divsChild>
            <w:div w:id="4293530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83227906">
      <w:bodyDiv w:val="1"/>
      <w:marLeft w:val="0"/>
      <w:marRight w:val="0"/>
      <w:marTop w:val="0"/>
      <w:marBottom w:val="0"/>
      <w:divBdr>
        <w:top w:val="none" w:sz="0" w:space="0" w:color="auto"/>
        <w:left w:val="none" w:sz="0" w:space="0" w:color="auto"/>
        <w:bottom w:val="none" w:sz="0" w:space="0" w:color="auto"/>
        <w:right w:val="none" w:sz="0" w:space="0" w:color="auto"/>
      </w:divBdr>
    </w:div>
    <w:div w:id="804083551">
      <w:bodyDiv w:val="1"/>
      <w:marLeft w:val="0"/>
      <w:marRight w:val="0"/>
      <w:marTop w:val="0"/>
      <w:marBottom w:val="0"/>
      <w:divBdr>
        <w:top w:val="none" w:sz="0" w:space="0" w:color="auto"/>
        <w:left w:val="none" w:sz="0" w:space="0" w:color="auto"/>
        <w:bottom w:val="none" w:sz="0" w:space="0" w:color="auto"/>
        <w:right w:val="none" w:sz="0" w:space="0" w:color="auto"/>
      </w:divBdr>
    </w:div>
    <w:div w:id="815799486">
      <w:bodyDiv w:val="1"/>
      <w:marLeft w:val="0"/>
      <w:marRight w:val="0"/>
      <w:marTop w:val="0"/>
      <w:marBottom w:val="0"/>
      <w:divBdr>
        <w:top w:val="none" w:sz="0" w:space="0" w:color="auto"/>
        <w:left w:val="none" w:sz="0" w:space="0" w:color="auto"/>
        <w:bottom w:val="none" w:sz="0" w:space="0" w:color="auto"/>
        <w:right w:val="none" w:sz="0" w:space="0" w:color="auto"/>
      </w:divBdr>
    </w:div>
    <w:div w:id="941109912">
      <w:bodyDiv w:val="1"/>
      <w:marLeft w:val="0"/>
      <w:marRight w:val="0"/>
      <w:marTop w:val="0"/>
      <w:marBottom w:val="0"/>
      <w:divBdr>
        <w:top w:val="none" w:sz="0" w:space="0" w:color="auto"/>
        <w:left w:val="none" w:sz="0" w:space="0" w:color="auto"/>
        <w:bottom w:val="none" w:sz="0" w:space="0" w:color="auto"/>
        <w:right w:val="none" w:sz="0" w:space="0" w:color="auto"/>
      </w:divBdr>
    </w:div>
    <w:div w:id="1163164705">
      <w:bodyDiv w:val="1"/>
      <w:marLeft w:val="0"/>
      <w:marRight w:val="0"/>
      <w:marTop w:val="0"/>
      <w:marBottom w:val="0"/>
      <w:divBdr>
        <w:top w:val="none" w:sz="0" w:space="0" w:color="auto"/>
        <w:left w:val="none" w:sz="0" w:space="0" w:color="auto"/>
        <w:bottom w:val="none" w:sz="0" w:space="0" w:color="auto"/>
        <w:right w:val="none" w:sz="0" w:space="0" w:color="auto"/>
      </w:divBdr>
    </w:div>
    <w:div w:id="1253512019">
      <w:bodyDiv w:val="1"/>
      <w:marLeft w:val="0"/>
      <w:marRight w:val="0"/>
      <w:marTop w:val="0"/>
      <w:marBottom w:val="0"/>
      <w:divBdr>
        <w:top w:val="none" w:sz="0" w:space="0" w:color="auto"/>
        <w:left w:val="none" w:sz="0" w:space="0" w:color="auto"/>
        <w:bottom w:val="none" w:sz="0" w:space="0" w:color="auto"/>
        <w:right w:val="none" w:sz="0" w:space="0" w:color="auto"/>
      </w:divBdr>
    </w:div>
    <w:div w:id="1567446497">
      <w:bodyDiv w:val="1"/>
      <w:marLeft w:val="0"/>
      <w:marRight w:val="0"/>
      <w:marTop w:val="0"/>
      <w:marBottom w:val="0"/>
      <w:divBdr>
        <w:top w:val="none" w:sz="0" w:space="0" w:color="auto"/>
        <w:left w:val="none" w:sz="0" w:space="0" w:color="auto"/>
        <w:bottom w:val="none" w:sz="0" w:space="0" w:color="auto"/>
        <w:right w:val="none" w:sz="0" w:space="0" w:color="auto"/>
      </w:divBdr>
    </w:div>
    <w:div w:id="1617440389">
      <w:bodyDiv w:val="1"/>
      <w:marLeft w:val="0"/>
      <w:marRight w:val="0"/>
      <w:marTop w:val="0"/>
      <w:marBottom w:val="0"/>
      <w:divBdr>
        <w:top w:val="none" w:sz="0" w:space="0" w:color="auto"/>
        <w:left w:val="none" w:sz="0" w:space="0" w:color="auto"/>
        <w:bottom w:val="none" w:sz="0" w:space="0" w:color="auto"/>
        <w:right w:val="none" w:sz="0" w:space="0" w:color="auto"/>
      </w:divBdr>
    </w:div>
    <w:div w:id="1734352430">
      <w:bodyDiv w:val="1"/>
      <w:marLeft w:val="0"/>
      <w:marRight w:val="0"/>
      <w:marTop w:val="0"/>
      <w:marBottom w:val="0"/>
      <w:divBdr>
        <w:top w:val="none" w:sz="0" w:space="0" w:color="auto"/>
        <w:left w:val="none" w:sz="0" w:space="0" w:color="auto"/>
        <w:bottom w:val="none" w:sz="0" w:space="0" w:color="auto"/>
        <w:right w:val="none" w:sz="0" w:space="0" w:color="auto"/>
      </w:divBdr>
    </w:div>
    <w:div w:id="1778257167">
      <w:bodyDiv w:val="1"/>
      <w:marLeft w:val="0"/>
      <w:marRight w:val="0"/>
      <w:marTop w:val="0"/>
      <w:marBottom w:val="0"/>
      <w:divBdr>
        <w:top w:val="none" w:sz="0" w:space="0" w:color="auto"/>
        <w:left w:val="none" w:sz="0" w:space="0" w:color="auto"/>
        <w:bottom w:val="none" w:sz="0" w:space="0" w:color="auto"/>
        <w:right w:val="none" w:sz="0" w:space="0" w:color="auto"/>
      </w:divBdr>
      <w:divsChild>
        <w:div w:id="1469779612">
          <w:marLeft w:val="0"/>
          <w:marRight w:val="0"/>
          <w:marTop w:val="0"/>
          <w:marBottom w:val="0"/>
          <w:divBdr>
            <w:top w:val="none" w:sz="0" w:space="0" w:color="auto"/>
            <w:left w:val="none" w:sz="0" w:space="0" w:color="auto"/>
            <w:bottom w:val="none" w:sz="0" w:space="0" w:color="auto"/>
            <w:right w:val="none" w:sz="0" w:space="0" w:color="auto"/>
          </w:divBdr>
        </w:div>
      </w:divsChild>
    </w:div>
    <w:div w:id="201964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du.se/artiklar/2020/november/tre-nya-hedersdoktorer" TargetMode="Externa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kmay45\AppData\Local\Microsoft\Windows\INetCache\Content.Outlook\O5R87W5I\&#169;%20State%20of%20Queensland%20(Department%20of%20Education)%202021%20(CC%20BY%204.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6AF0884AD2BF4E81E976A84177B600" ma:contentTypeVersion="1" ma:contentTypeDescription="Create a new document." ma:contentTypeScope="" ma:versionID="13dabecbcdaf0893176a81e9b3a7474f">
  <xsd:schema xmlns:xsd="http://www.w3.org/2001/XMLSchema" xmlns:xs="http://www.w3.org/2001/XMLSchema" xmlns:p="http://schemas.microsoft.com/office/2006/metadata/properties" xmlns:ns1="http://schemas.microsoft.com/sharepoint/v3" xmlns:ns2="cb3c87a9-729f-4b5b-b995-78be8b1e41f4" targetNamespace="http://schemas.microsoft.com/office/2006/metadata/properties" ma:root="true" ma:fieldsID="bd1b656b9e8e5fe3454029ee73569f8f" ns1:_="" ns2:_="">
    <xsd:import namespace="http://schemas.microsoft.com/sharepoint/v3"/>
    <xsd:import namespace="cb3c87a9-729f-4b5b-b995-78be8b1e41f4"/>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3c87a9-729f-4b5b-b995-78be8b1e41f4"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maxLength value="240"/>
        </xsd:restriction>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eferenceNumber xmlns="cb3c87a9-729f-4b5b-b995-78be8b1e41f4" xsi:nil="true"/>
    <PPModeratedBy xmlns="cb3c87a9-729f-4b5b-b995-78be8b1e41f4">
      <UserInfo>
        <DisplayName>WATKINS, Lydia</DisplayName>
        <AccountId>39</AccountId>
        <AccountType/>
      </UserInfo>
    </PPModeratedBy>
    <PPContentApprover xmlns="cb3c87a9-729f-4b5b-b995-78be8b1e41f4">
      <UserInfo>
        <DisplayName/>
        <AccountId xsi:nil="true"/>
        <AccountType/>
      </UserInfo>
    </PPContentApprover>
    <PPModeratedDate xmlns="cb3c87a9-729f-4b5b-b995-78be8b1e41f4">2022-04-28T01:38:12+00:00</PPModeratedDate>
    <PPLastReviewedBy xmlns="cb3c87a9-729f-4b5b-b995-78be8b1e41f4">
      <UserInfo>
        <DisplayName>WATKINS, Lydia</DisplayName>
        <AccountId>39</AccountId>
        <AccountType/>
      </UserInfo>
    </PPLastReviewedBy>
    <PPContentOwner xmlns="cb3c87a9-729f-4b5b-b995-78be8b1e41f4">
      <UserInfo>
        <DisplayName/>
        <AccountId xsi:nil="true"/>
        <AccountType/>
      </UserInfo>
    </PPContentOwner>
    <PPPublishedNotificationAddresses xmlns="cb3c87a9-729f-4b5b-b995-78be8b1e41f4" xsi:nil="true"/>
    <PPSubmittedBy xmlns="cb3c87a9-729f-4b5b-b995-78be8b1e41f4">
      <UserInfo>
        <DisplayName>WATKINS, Lydia</DisplayName>
        <AccountId>39</AccountId>
        <AccountType/>
      </UserInfo>
    </PPSubmittedBy>
    <PPSubmittedDate xmlns="cb3c87a9-729f-4b5b-b995-78be8b1e41f4">2022-04-27T04:44:05+00:00</PPSubmittedDate>
    <PublishingExpirationDate xmlns="http://schemas.microsoft.com/sharepoint/v3" xsi:nil="true"/>
    <PPLastReviewedDate xmlns="cb3c87a9-729f-4b5b-b995-78be8b1e41f4">2022-04-28T01:38:12+00:00</PPLastReviewedDate>
    <PublishingStartDate xmlns="http://schemas.microsoft.com/sharepoint/v3" xsi:nil="true"/>
    <PPReviewDate xmlns="cb3c87a9-729f-4b5b-b995-78be8b1e41f4" xsi:nil="true"/>
    <PPContentAuthor xmlns="cb3c87a9-729f-4b5b-b995-78be8b1e41f4">
      <UserInfo>
        <DisplayName/>
        <AccountId xsi:nil="true"/>
        <AccountType/>
      </UserInfo>
    </PPContentAuthor>
  </documentManagement>
</p:properties>
</file>

<file path=customXml/itemProps1.xml><?xml version="1.0" encoding="utf-8"?>
<ds:datastoreItem xmlns:ds="http://schemas.openxmlformats.org/officeDocument/2006/customXml" ds:itemID="{8C92F460-10A2-43A3-956C-874FCB60D1E5}"/>
</file>

<file path=customXml/itemProps2.xml><?xml version="1.0" encoding="utf-8"?>
<ds:datastoreItem xmlns:ds="http://schemas.openxmlformats.org/officeDocument/2006/customXml" ds:itemID="{5FF499D1-5894-4DB5-A124-4B565E7BEA77}"/>
</file>

<file path=customXml/itemProps3.xml><?xml version="1.0" encoding="utf-8"?>
<ds:datastoreItem xmlns:ds="http://schemas.openxmlformats.org/officeDocument/2006/customXml" ds:itemID="{50C8DF2C-406F-470B-8030-43DB4CF665A2}"/>
</file>

<file path=customXml/itemProps4.xml><?xml version="1.0" encoding="utf-8"?>
<ds:datastoreItem xmlns:ds="http://schemas.openxmlformats.org/officeDocument/2006/customXml" ds:itemID="{E3B1AB7B-6614-4E4B-A26B-AA0B5CA0DFE9}"/>
</file>

<file path=docProps/app.xml><?xml version="1.0" encoding="utf-8"?>
<Properties xmlns="http://schemas.openxmlformats.org/officeDocument/2006/extended-properties" xmlns:vt="http://schemas.openxmlformats.org/officeDocument/2006/docPropsVTypes">
  <Template>Normal.dotm</Template>
  <TotalTime>2</TotalTime>
  <Pages>8</Pages>
  <Words>2613</Words>
  <Characters>14896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up into Education podcast 1 transcript</dc:title>
  <dc:subject>Step up into Education podcast 1 transcript</dc:subject>
  <dc:creator>Queensland Government</dc:creator>
  <cp:keywords>Step up into Education; podcast 1; podcast; transcript</cp:keywords>
  <dc:description/>
  <cp:revision>3</cp:revision>
  <cp:lastPrinted>2021-04-18T22:58:00Z</cp:lastPrinted>
  <dcterms:created xsi:type="dcterms:W3CDTF">2022-04-06T02:00:00Z</dcterms:created>
  <dcterms:modified xsi:type="dcterms:W3CDTF">2022-04-13T06:24:00Z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0x010100066AF0884AD2BF4E81E976A84177B600</vt:lpwstr>
  </property>
</Properties>
</file>